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5059" w14:textId="48299F61" w:rsidR="00606835" w:rsidRPr="00E32233" w:rsidRDefault="00606835" w:rsidP="00606835">
      <w:pPr>
        <w:tabs>
          <w:tab w:val="left" w:pos="1701"/>
          <w:tab w:val="right" w:pos="9639"/>
        </w:tabs>
        <w:spacing w:after="60"/>
        <w:jc w:val="both"/>
        <w:rPr>
          <w:rFonts w:ascii="Arial" w:eastAsia="DengXian" w:hAnsi="Arial" w:cs="Arial"/>
          <w:b/>
          <w:sz w:val="32"/>
          <w:szCs w:val="32"/>
          <w:highlight w:val="yellow"/>
          <w:lang w:val="en-US" w:eastAsia="zh-CN"/>
        </w:rPr>
      </w:pPr>
      <w:r w:rsidRPr="005C3FEB">
        <w:rPr>
          <w:rFonts w:ascii="Arial" w:eastAsia="Calibri" w:hAnsi="Arial" w:cs="Arial"/>
          <w:b/>
          <w:sz w:val="24"/>
          <w:lang w:val="en-US" w:eastAsia="zh-CN"/>
        </w:rPr>
        <w:t>3GPP TSG-RAN WG4 Meeting #1</w:t>
      </w:r>
      <w:r w:rsidRPr="005C3FEB">
        <w:rPr>
          <w:rFonts w:ascii="Arial" w:eastAsia="DengXian" w:hAnsi="Arial" w:cs="Arial" w:hint="eastAsia"/>
          <w:b/>
          <w:sz w:val="24"/>
          <w:lang w:val="en-US" w:eastAsia="zh-CN"/>
        </w:rPr>
        <w:t>1</w:t>
      </w:r>
      <w:r w:rsidR="00D21098">
        <w:rPr>
          <w:rFonts w:ascii="Arial" w:eastAsia="DengXian" w:hAnsi="Arial" w:cs="Arial"/>
          <w:b/>
          <w:sz w:val="24"/>
          <w:lang w:val="en-US" w:eastAsia="zh-CN"/>
        </w:rPr>
        <w:t>8</w:t>
      </w:r>
      <w:r w:rsidRPr="005C3FEB">
        <w:rPr>
          <w:rFonts w:ascii="Arial" w:eastAsia="Calibri" w:hAnsi="Arial" w:cs="Arial"/>
          <w:b/>
          <w:sz w:val="24"/>
          <w:lang w:val="en-US" w:eastAsia="zh-CN"/>
        </w:rPr>
        <w:tab/>
      </w:r>
      <w:r w:rsidR="00F22A8C" w:rsidRPr="00F22A8C">
        <w:rPr>
          <w:rFonts w:ascii="Arial" w:eastAsia="Calibri" w:hAnsi="Arial" w:cs="Arial"/>
          <w:b/>
          <w:sz w:val="24"/>
          <w:szCs w:val="24"/>
          <w:lang w:val="en-US" w:eastAsia="zh-CN"/>
        </w:rPr>
        <w:t>R4-2601758</w:t>
      </w:r>
    </w:p>
    <w:p w14:paraId="5402CB72" w14:textId="77777777" w:rsidR="00C535D8" w:rsidRPr="00DD523E" w:rsidRDefault="00C535D8" w:rsidP="00C535D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DD523E">
        <w:rPr>
          <w:rFonts w:ascii="Arial" w:eastAsia="SimSun" w:hAnsi="Arial" w:cs="Times New Roman"/>
          <w:b/>
          <w:sz w:val="24"/>
          <w:szCs w:val="20"/>
        </w:rPr>
        <w:t>Gothenburg, Sweden, February 9</w:t>
      </w:r>
      <w:r w:rsidRPr="00DD523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DD523E">
        <w:rPr>
          <w:rFonts w:ascii="Arial" w:eastAsia="SimSun" w:hAnsi="Arial" w:cs="Times New Roman"/>
          <w:b/>
          <w:sz w:val="24"/>
          <w:szCs w:val="20"/>
        </w:rPr>
        <w:t xml:space="preserve"> – 13</w:t>
      </w:r>
      <w:r w:rsidRPr="00DD523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DD523E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0E43D1B4" w14:textId="77777777" w:rsidR="00E22EB0" w:rsidRPr="00E22EB0" w:rsidRDefault="00E22EB0" w:rsidP="00E22EB0">
      <w:pPr>
        <w:pStyle w:val="CRCoverPage"/>
        <w:outlineLvl w:val="0"/>
        <w:rPr>
          <w:b/>
          <w:bCs/>
          <w:sz w:val="24"/>
          <w:szCs w:val="24"/>
        </w:rPr>
      </w:pPr>
    </w:p>
    <w:p w14:paraId="6DC725F0" w14:textId="77777777" w:rsidR="001625AC" w:rsidRPr="00203909" w:rsidRDefault="001625AC" w:rsidP="001625A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C076492" w14:textId="27ED2C1F" w:rsidR="001625AC" w:rsidRPr="00603AAA" w:rsidRDefault="001625AC" w:rsidP="0CCE322C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8F3546">
        <w:rPr>
          <w:rFonts w:ascii="Arial" w:eastAsia="Calibri" w:hAnsi="Arial" w:cs="Arial"/>
          <w:b/>
          <w:bCs/>
          <w:sz w:val="24"/>
          <w:szCs w:val="24"/>
          <w:lang w:val="en-US"/>
        </w:rPr>
        <w:t>Title:</w:t>
      </w:r>
      <w:r w:rsidRPr="008F3546">
        <w:tab/>
      </w:r>
      <w:r w:rsidR="00C64A0C" w:rsidRPr="008520ED">
        <w:rPr>
          <w:rFonts w:ascii="Arial" w:eastAsia="Calibri" w:hAnsi="Arial" w:cs="Arial"/>
          <w:b/>
          <w:bCs/>
          <w:sz w:val="24"/>
          <w:szCs w:val="24"/>
        </w:rPr>
        <w:t xml:space="preserve">Discussion on </w:t>
      </w:r>
      <w:r w:rsidR="007E7D9B" w:rsidRPr="008520ED">
        <w:rPr>
          <w:rFonts w:ascii="Arial" w:eastAsia="Calibri" w:hAnsi="Arial" w:cs="Arial"/>
          <w:b/>
          <w:bCs/>
          <w:sz w:val="24"/>
          <w:szCs w:val="24"/>
        </w:rPr>
        <w:t>R</w:t>
      </w:r>
      <w:r w:rsidR="00C64A0C" w:rsidRPr="008520ED">
        <w:rPr>
          <w:rFonts w:ascii="Arial" w:eastAsia="Calibri" w:hAnsi="Arial" w:cs="Arial"/>
          <w:b/>
          <w:bCs/>
          <w:sz w:val="24"/>
          <w:szCs w:val="24"/>
        </w:rPr>
        <w:t xml:space="preserve">emaining </w:t>
      </w:r>
      <w:r w:rsidR="007E7D9B" w:rsidRPr="008520ED">
        <w:rPr>
          <w:rFonts w:ascii="Arial" w:eastAsia="Calibri" w:hAnsi="Arial" w:cs="Arial"/>
          <w:b/>
          <w:bCs/>
          <w:sz w:val="24"/>
          <w:szCs w:val="24"/>
        </w:rPr>
        <w:t>I</w:t>
      </w:r>
      <w:r w:rsidR="00C64A0C" w:rsidRPr="008520ED">
        <w:rPr>
          <w:rFonts w:ascii="Arial" w:eastAsia="Calibri" w:hAnsi="Arial" w:cs="Arial"/>
          <w:b/>
          <w:bCs/>
          <w:sz w:val="24"/>
          <w:szCs w:val="24"/>
        </w:rPr>
        <w:t>ssues of Rel-19 Mobility Enhancements</w:t>
      </w:r>
    </w:p>
    <w:p w14:paraId="12A9FC99" w14:textId="6BF80186" w:rsidR="001625AC" w:rsidRPr="00203909" w:rsidRDefault="001625AC" w:rsidP="001625AC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286D44">
        <w:rPr>
          <w:rFonts w:ascii="Arial" w:eastAsia="MS Mincho" w:hAnsi="Arial" w:cs="Arial"/>
          <w:b/>
          <w:bCs/>
          <w:sz w:val="24"/>
          <w:szCs w:val="20"/>
          <w:lang w:val="en-US"/>
        </w:rPr>
        <w:t xml:space="preserve">Agenda </w:t>
      </w:r>
      <w:r w:rsidRPr="005C2998">
        <w:rPr>
          <w:rFonts w:ascii="Arial" w:eastAsia="MS Mincho" w:hAnsi="Arial" w:cs="Arial"/>
          <w:b/>
          <w:bCs/>
          <w:sz w:val="24"/>
          <w:szCs w:val="20"/>
          <w:lang w:val="en-US"/>
        </w:rPr>
        <w:t>item:</w:t>
      </w:r>
      <w:r w:rsidRPr="005C299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450FC" w:rsidRPr="005C2998">
        <w:rPr>
          <w:rFonts w:ascii="Arial" w:eastAsia="MS Mincho" w:hAnsi="Arial" w:cs="Arial"/>
          <w:b/>
          <w:bCs/>
          <w:sz w:val="24"/>
          <w:szCs w:val="20"/>
        </w:rPr>
        <w:t>4.23.1</w:t>
      </w:r>
    </w:p>
    <w:p w14:paraId="60A3032D" w14:textId="3F9E9ADF" w:rsidR="002F4BB5" w:rsidRDefault="001625AC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Discussion</w:t>
      </w:r>
    </w:p>
    <w:p w14:paraId="31F973E9" w14:textId="77777777" w:rsidR="0011151C" w:rsidRPr="00614DD8" w:rsidRDefault="0011151C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E186B36" w14:textId="77777777" w:rsidR="00841BCD" w:rsidRPr="00DE312F" w:rsidRDefault="00841BCD" w:rsidP="00A37002">
      <w:pPr>
        <w:pStyle w:val="RAN4H1"/>
        <w:rPr>
          <w:lang w:val="en-US"/>
        </w:rPr>
      </w:pPr>
      <w:bookmarkStart w:id="0" w:name="_Toc116995841"/>
      <w:r w:rsidRPr="00DE312F">
        <w:rPr>
          <w:lang w:val="en-US"/>
        </w:rPr>
        <w:t>Intro</w:t>
      </w:r>
      <w:r w:rsidRPr="00DE312F">
        <w:rPr>
          <w:rStyle w:val="RAN4H1Char"/>
          <w:lang w:val="en-US"/>
        </w:rPr>
        <w:t>ductio</w:t>
      </w:r>
      <w:r w:rsidRPr="00DE312F">
        <w:rPr>
          <w:lang w:val="en-US"/>
        </w:rPr>
        <w:t>n</w:t>
      </w:r>
      <w:bookmarkEnd w:id="0"/>
    </w:p>
    <w:p w14:paraId="0B4A5EFC" w14:textId="589F3A28" w:rsidR="002F4BB5" w:rsidRDefault="00582957" w:rsidP="00303155">
      <w:pPr>
        <w:rPr>
          <w:lang w:val="en-US"/>
        </w:rPr>
      </w:pPr>
      <w:r w:rsidRPr="0011151C">
        <w:rPr>
          <w:lang w:val="en-US"/>
        </w:rPr>
        <w:t>In this contribution</w:t>
      </w:r>
      <w:r w:rsidR="00FA6FB8" w:rsidRPr="0011151C">
        <w:rPr>
          <w:lang w:val="en-US"/>
        </w:rPr>
        <w:t xml:space="preserve">, </w:t>
      </w:r>
      <w:r w:rsidRPr="0011151C">
        <w:rPr>
          <w:lang w:val="en-US"/>
        </w:rPr>
        <w:t xml:space="preserve">we </w:t>
      </w:r>
      <w:r w:rsidR="00E450FC" w:rsidRPr="0011151C">
        <w:rPr>
          <w:lang w:val="en-US"/>
        </w:rPr>
        <w:t xml:space="preserve">discuss the </w:t>
      </w:r>
      <w:r w:rsidR="00F110F2" w:rsidRPr="0011151C">
        <w:rPr>
          <w:lang w:val="en-US"/>
        </w:rPr>
        <w:t xml:space="preserve">remaining </w:t>
      </w:r>
      <w:r w:rsidR="00BA2C19" w:rsidRPr="0011151C">
        <w:rPr>
          <w:lang w:val="en-US"/>
        </w:rPr>
        <w:t>issue related to the</w:t>
      </w:r>
      <w:r w:rsidR="00BC0DEF" w:rsidRPr="0011151C">
        <w:rPr>
          <w:lang w:val="en-US"/>
        </w:rPr>
        <w:t xml:space="preserve"> </w:t>
      </w:r>
      <w:r w:rsidR="00BA2C19" w:rsidRPr="0011151C">
        <w:rPr>
          <w:lang w:val="en-US"/>
        </w:rPr>
        <w:t xml:space="preserve">measurement time in the </w:t>
      </w:r>
      <w:r w:rsidR="00BC0DEF" w:rsidRPr="0011151C">
        <w:rPr>
          <w:lang w:val="en-US"/>
        </w:rPr>
        <w:t>CLTM cell switch delay.</w:t>
      </w:r>
      <w:r w:rsidR="00BC0DEF">
        <w:rPr>
          <w:lang w:val="en-US"/>
        </w:rPr>
        <w:t xml:space="preserve"> </w:t>
      </w:r>
    </w:p>
    <w:p w14:paraId="43E701A7" w14:textId="77777777" w:rsidR="0011151C" w:rsidRPr="00BC0DEF" w:rsidRDefault="0011151C" w:rsidP="00303155">
      <w:pPr>
        <w:rPr>
          <w:lang w:val="en-US"/>
        </w:rPr>
      </w:pPr>
    </w:p>
    <w:p w14:paraId="51472B77" w14:textId="683640D9" w:rsidR="00577C84" w:rsidRPr="00E32233" w:rsidRDefault="00C463C6" w:rsidP="00577C84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0B722617" w14:textId="5DC0D929" w:rsidR="00982431" w:rsidRPr="00D74769" w:rsidRDefault="0071321E" w:rsidP="00982431">
      <w:pPr>
        <w:pStyle w:val="RAN4H2"/>
        <w:rPr>
          <w:rFonts w:eastAsia="SimSun"/>
          <w:lang w:val="en-US"/>
        </w:rPr>
      </w:pPr>
      <w:r w:rsidRPr="0071321E">
        <w:rPr>
          <w:rFonts w:eastAsia="SimSun"/>
          <w:lang w:val="en-US"/>
        </w:rPr>
        <w:t>C</w:t>
      </w:r>
      <w:r w:rsidR="006562AE">
        <w:rPr>
          <w:rFonts w:eastAsia="SimSun"/>
          <w:lang w:val="en-US"/>
        </w:rPr>
        <w:t xml:space="preserve">LTM cell switch </w:t>
      </w:r>
      <w:r w:rsidRPr="0071321E">
        <w:rPr>
          <w:rFonts w:eastAsia="SimSun"/>
          <w:lang w:val="en-US"/>
        </w:rPr>
        <w:t>delay</w:t>
      </w:r>
    </w:p>
    <w:p w14:paraId="650B2D2D" w14:textId="77777777" w:rsidR="007C34D9" w:rsidRPr="004351D0" w:rsidRDefault="007C34D9" w:rsidP="007C34D9">
      <w:pPr>
        <w:pStyle w:val="RAN4H3"/>
        <w:rPr>
          <w:lang w:val="en-US"/>
        </w:rPr>
      </w:pPr>
      <w:r w:rsidRPr="00D94DB2">
        <w:rPr>
          <w:rFonts w:eastAsia="SimSun"/>
          <w:color w:val="000000" w:themeColor="text1"/>
          <w:szCs w:val="20"/>
          <w:lang w:val="en-US"/>
        </w:rPr>
        <w:t>T</w:t>
      </w:r>
      <w:r w:rsidRPr="00D94DB2">
        <w:rPr>
          <w:rFonts w:eastAsia="SimSun"/>
          <w:color w:val="000000" w:themeColor="text1"/>
          <w:szCs w:val="20"/>
          <w:vertAlign w:val="subscript"/>
          <w:lang w:val="en-US"/>
        </w:rPr>
        <w:t>measure</w:t>
      </w:r>
      <w:r w:rsidRPr="00D94DB2">
        <w:rPr>
          <w:rFonts w:eastAsia="SimSun"/>
          <w:color w:val="000000" w:themeColor="text1"/>
          <w:szCs w:val="20"/>
          <w:lang w:val="en-US"/>
        </w:rPr>
        <w:t xml:space="preserve"> for </w:t>
      </w:r>
      <w:r>
        <w:rPr>
          <w:rFonts w:eastAsia="SimSun"/>
          <w:color w:val="000000" w:themeColor="text1"/>
          <w:szCs w:val="20"/>
          <w:lang w:val="en-US"/>
        </w:rPr>
        <w:t>SSB-</w:t>
      </w:r>
      <w:r w:rsidRPr="00D94DB2">
        <w:rPr>
          <w:rFonts w:eastAsia="SimSun"/>
          <w:color w:val="000000" w:themeColor="text1"/>
          <w:szCs w:val="20"/>
          <w:lang w:val="en-US"/>
        </w:rPr>
        <w:t>based L1-RSRP measurement</w:t>
      </w:r>
    </w:p>
    <w:p w14:paraId="1F12DDAD" w14:textId="3B9F4BDF" w:rsidR="00325667" w:rsidRPr="00B46284" w:rsidRDefault="00325667" w:rsidP="00325667">
      <w:pPr>
        <w:rPr>
          <w:lang w:eastAsia="en-GB"/>
        </w:rPr>
      </w:pPr>
      <w:r>
        <w:rPr>
          <w:lang w:val="en-US"/>
        </w:rPr>
        <w:t>As stated below, t</w:t>
      </w:r>
      <w:r w:rsidRPr="004351D0">
        <w:rPr>
          <w:lang w:val="en-US"/>
        </w:rPr>
        <w:t xml:space="preserve">he </w:t>
      </w:r>
      <w:r>
        <w:rPr>
          <w:lang w:val="en-US"/>
        </w:rPr>
        <w:t xml:space="preserve">current CLTM measurement time requirements </w:t>
      </w:r>
      <w:r w:rsidRPr="004351D0">
        <w:rPr>
          <w:lang w:val="en-US"/>
        </w:rPr>
        <w:t>when an SSB-based L1-RSRP measurement is used in the event</w:t>
      </w:r>
      <w:r w:rsidR="001806E9">
        <w:rPr>
          <w:lang w:val="en-US"/>
        </w:rPr>
        <w:t xml:space="preserve"> </w:t>
      </w:r>
      <w:r>
        <w:rPr>
          <w:rFonts w:eastAsia="Times New Roman" w:cs="Times New Roman"/>
          <w:color w:val="000000"/>
          <w:szCs w:val="20"/>
        </w:rPr>
        <w:t xml:space="preserve">include </w:t>
      </w:r>
      <w:r w:rsidRPr="00F34E15">
        <w:rPr>
          <w:rFonts w:eastAsia="Times New Roman" w:cs="Times New Roman"/>
          <w:szCs w:val="20"/>
          <w:lang w:eastAsia="en-GB"/>
        </w:rPr>
        <w:t>T</w:t>
      </w:r>
      <w:r w:rsidRPr="00F34E15">
        <w:rPr>
          <w:rFonts w:eastAsia="Times New Roman" w:cs="Times New Roman"/>
          <w:szCs w:val="20"/>
          <w:vertAlign w:val="subscript"/>
          <w:lang w:eastAsia="en-GB"/>
        </w:rPr>
        <w:t>PSS/SSS_sync_intra</w:t>
      </w:r>
      <w:r w:rsidRPr="00F34E15">
        <w:rPr>
          <w:rFonts w:eastAsia="Times New Roman" w:cs="Times New Roman"/>
          <w:szCs w:val="20"/>
          <w:lang w:eastAsia="en-GB"/>
        </w:rPr>
        <w:t xml:space="preserve"> + T</w:t>
      </w:r>
      <w:r w:rsidRPr="00F34E15">
        <w:rPr>
          <w:rFonts w:eastAsia="Times New Roman" w:cs="Times New Roman"/>
          <w:szCs w:val="20"/>
          <w:vertAlign w:val="subscript"/>
        </w:rPr>
        <w:t>SSB_measurement_period_intra</w:t>
      </w:r>
      <w:r>
        <w:rPr>
          <w:rFonts w:eastAsia="Times New Roman" w:cs="Times New Roman"/>
          <w:color w:val="000000"/>
          <w:szCs w:val="20"/>
        </w:rPr>
        <w:t>, which seems to always assume that the target cell is unknown.</w:t>
      </w:r>
      <w:r w:rsidR="00070EF6" w:rsidRPr="00070EF6">
        <w:rPr>
          <w:lang w:val="en-US"/>
        </w:rPr>
        <w:t xml:space="preserve"> </w:t>
      </w:r>
      <w:r w:rsidR="00070EF6">
        <w:rPr>
          <w:lang w:val="en-US"/>
        </w:rPr>
        <w:t xml:space="preserve">The way </w:t>
      </w:r>
      <w:r w:rsidR="00070EF6" w:rsidRPr="00D94DB2">
        <w:rPr>
          <w:rFonts w:eastAsia="SimSun"/>
          <w:color w:val="000000" w:themeColor="text1"/>
          <w:szCs w:val="20"/>
          <w:lang w:val="en-US"/>
        </w:rPr>
        <w:t>T</w:t>
      </w:r>
      <w:r w:rsidR="00070EF6" w:rsidRPr="00D94DB2">
        <w:rPr>
          <w:rFonts w:eastAsia="SimSun"/>
          <w:color w:val="000000" w:themeColor="text1"/>
          <w:szCs w:val="20"/>
          <w:vertAlign w:val="subscript"/>
          <w:lang w:val="en-US"/>
        </w:rPr>
        <w:t>measure</w:t>
      </w:r>
      <w:r w:rsidR="00070EF6">
        <w:rPr>
          <w:lang w:val="en-US"/>
        </w:rPr>
        <w:t xml:space="preserve"> requirements are currently defined results in </w:t>
      </w:r>
      <w:r w:rsidR="00070EF6" w:rsidRPr="00A7704F">
        <w:rPr>
          <w:lang w:val="en-US"/>
        </w:rPr>
        <w:t>a</w:t>
      </w:r>
      <w:r w:rsidR="00070EF6">
        <w:rPr>
          <w:lang w:val="en-US"/>
        </w:rPr>
        <w:t>n unnecessarily long</w:t>
      </w:r>
      <w:r w:rsidR="00070EF6" w:rsidRPr="00A7704F">
        <w:t xml:space="preserve"> triggering time for a known target cell.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25667" w14:paraId="53B96EC3" w14:textId="77777777" w:rsidTr="004D7095">
        <w:tc>
          <w:tcPr>
            <w:tcW w:w="9776" w:type="dxa"/>
          </w:tcPr>
          <w:p w14:paraId="6C7D8425" w14:textId="77777777" w:rsidR="00F34880" w:rsidRPr="00F34880" w:rsidRDefault="00F34880" w:rsidP="00F348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</w:rPr>
            </w:pPr>
            <w:r w:rsidRPr="00F34880">
              <w:rPr>
                <w:rFonts w:ascii="Arial" w:eastAsia="Times New Roman" w:hAnsi="Arial" w:cs="Times New Roman"/>
                <w:sz w:val="22"/>
                <w:szCs w:val="20"/>
              </w:rPr>
              <w:t>6.</w:t>
            </w:r>
            <w:r w:rsidRPr="00F34880">
              <w:rPr>
                <w:rFonts w:ascii="Arial" w:eastAsia="Times New Roman" w:hAnsi="Arial" w:cs="Times New Roman" w:hint="eastAsia"/>
                <w:sz w:val="22"/>
                <w:szCs w:val="20"/>
              </w:rPr>
              <w:t>3.2.</w:t>
            </w:r>
            <w:r w:rsidRPr="00F34880">
              <w:rPr>
                <w:rFonts w:ascii="Arial" w:eastAsia="Times New Roman" w:hAnsi="Arial" w:cs="Times New Roman"/>
                <w:sz w:val="22"/>
                <w:szCs w:val="20"/>
              </w:rPr>
              <w:t>2.</w:t>
            </w:r>
            <w:r w:rsidRPr="00F34880">
              <w:rPr>
                <w:rFonts w:ascii="Arial" w:eastAsia="Times New Roman" w:hAnsi="Arial" w:cs="Times New Roman" w:hint="eastAsia"/>
                <w:sz w:val="22"/>
                <w:szCs w:val="20"/>
              </w:rPr>
              <w:t>1</w:t>
            </w:r>
            <w:r w:rsidRPr="00F34880">
              <w:rPr>
                <w:rFonts w:ascii="Arial" w:eastAsia="Times New Roman" w:hAnsi="Arial" w:cs="Times New Roman"/>
                <w:sz w:val="22"/>
                <w:szCs w:val="20"/>
              </w:rPr>
              <w:tab/>
              <w:t>Measurement time</w:t>
            </w:r>
          </w:p>
          <w:p w14:paraId="0670A69A" w14:textId="42736891" w:rsidR="00F34880" w:rsidRPr="00F34880" w:rsidRDefault="0011151C" w:rsidP="00F348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 w:cs="Times New Roman"/>
                <w:bCs/>
                <w:szCs w:val="20"/>
              </w:rPr>
            </w:pPr>
            <w:r>
              <w:rPr>
                <w:rFonts w:eastAsia="SimSun" w:cs="Times New Roman"/>
                <w:bCs/>
                <w:szCs w:val="20"/>
              </w:rPr>
              <w:t>…</w:t>
            </w:r>
          </w:p>
          <w:p w14:paraId="2AB4095C" w14:textId="77777777" w:rsidR="00F34880" w:rsidRPr="00F34880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284" w:hanging="284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F34880">
              <w:rPr>
                <w:rFonts w:eastAsia="Times New Roman" w:cs="Times New Roman"/>
                <w:szCs w:val="20"/>
              </w:rPr>
              <w:t xml:space="preserve">1&gt; </w:t>
            </w:r>
            <w:r w:rsidRPr="00F34880">
              <w:rPr>
                <w:rFonts w:eastAsia="Times New Roman" w:cs="Times New Roman" w:hint="eastAsia"/>
                <w:szCs w:val="20"/>
              </w:rPr>
              <w:t>I</w:t>
            </w:r>
            <w:r w:rsidRPr="00F34880">
              <w:rPr>
                <w:rFonts w:eastAsia="Times New Roman" w:cs="Times New Roman"/>
                <w:color w:val="000000"/>
                <w:szCs w:val="20"/>
              </w:rPr>
              <w:t>f SSB based L1-RSRP measurement is used in the event</w:t>
            </w:r>
            <w:r w:rsidRPr="00F34880">
              <w:rPr>
                <w:rFonts w:eastAsia="Times New Roman" w:cs="Times New Roman" w:hint="eastAsia"/>
                <w:color w:val="000000"/>
                <w:szCs w:val="20"/>
              </w:rPr>
              <w:t xml:space="preserve">, </w:t>
            </w:r>
            <w:r w:rsidRPr="00F34880">
              <w:rPr>
                <w:rFonts w:eastAsia="Times New Roman" w:cs="Times New Roman"/>
                <w:bCs/>
                <w:szCs w:val="20"/>
              </w:rPr>
              <w:t>T</w:t>
            </w:r>
            <w:r w:rsidRPr="00F34880">
              <w:rPr>
                <w:rFonts w:eastAsia="Times New Roman" w:cs="Times New Roman"/>
                <w:bCs/>
                <w:szCs w:val="20"/>
                <w:vertAlign w:val="subscript"/>
              </w:rPr>
              <w:t>measure</w:t>
            </w:r>
            <w:r w:rsidRPr="00F34880">
              <w:rPr>
                <w:rFonts w:eastAsia="Times New Roman" w:cs="Times New Roman"/>
                <w:szCs w:val="20"/>
              </w:rPr>
              <w:t xml:space="preserve"> shall be no larger than the maximum of L1-RSRP measurement periods</w:t>
            </w:r>
            <w:r w:rsidRPr="00F34880">
              <w:rPr>
                <w:rFonts w:eastAsia="Times New Roman" w:cs="Times New Roman" w:hint="eastAsia"/>
                <w:szCs w:val="20"/>
              </w:rPr>
              <w:t xml:space="preserve"> </w:t>
            </w:r>
            <w:r w:rsidRPr="00F34880">
              <w:rPr>
                <w:rFonts w:eastAsia="Times New Roman" w:cs="Times New Roman"/>
                <w:szCs w:val="20"/>
              </w:rPr>
              <w:t>of the serving cell and target</w:t>
            </w:r>
            <w:r w:rsidRPr="00F34880" w:rsidDel="00B51410">
              <w:rPr>
                <w:rFonts w:eastAsia="Times New Roman" w:cs="Times New Roman"/>
                <w:szCs w:val="20"/>
              </w:rPr>
              <w:t xml:space="preserve"> </w:t>
            </w:r>
            <w:r w:rsidRPr="00F34880">
              <w:rPr>
                <w:rFonts w:eastAsia="Times New Roman" w:cs="Times New Roman"/>
                <w:szCs w:val="20"/>
              </w:rPr>
              <w:t>cell</w:t>
            </w:r>
            <w:r w:rsidRPr="00F34880">
              <w:rPr>
                <w:rFonts w:eastAsia="Times New Roman" w:cs="Times New Roman" w:hint="eastAsia"/>
                <w:szCs w:val="20"/>
              </w:rPr>
              <w:t>.</w:t>
            </w:r>
          </w:p>
          <w:p w14:paraId="57D7D6BA" w14:textId="77777777" w:rsidR="00F34880" w:rsidRPr="00F34880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 w:cs="Times New Roman"/>
                <w:szCs w:val="20"/>
              </w:rPr>
            </w:pPr>
            <w:r w:rsidRPr="00F34880">
              <w:rPr>
                <w:rFonts w:eastAsia="Times New Roman" w:cs="Times New Roman" w:hint="eastAsia"/>
                <w:szCs w:val="20"/>
              </w:rPr>
              <w:t>2</w:t>
            </w:r>
            <w:r w:rsidRPr="00F34880">
              <w:rPr>
                <w:rFonts w:eastAsia="Times New Roman" w:cs="Times New Roman"/>
                <w:szCs w:val="20"/>
              </w:rPr>
              <w:t>&gt; serving cell measurement period T</w:t>
            </w:r>
            <w:r w:rsidRPr="00F34880">
              <w:rPr>
                <w:rFonts w:eastAsia="Times New Roman" w:cs="Times New Roman"/>
                <w:szCs w:val="20"/>
                <w:vertAlign w:val="subscript"/>
              </w:rPr>
              <w:t>L1-RSRP_Measurement_Period_SSB</w:t>
            </w:r>
            <w:r w:rsidRPr="00F34880">
              <w:rPr>
                <w:rFonts w:eastAsia="Times New Roman" w:cs="Times New Roman"/>
                <w:szCs w:val="20"/>
              </w:rPr>
              <w:t xml:space="preserve"> is defined in clause 9.5.4.1</w:t>
            </w:r>
            <w:r w:rsidRPr="00F34880">
              <w:rPr>
                <w:rFonts w:eastAsia="Times New Roman" w:cs="Times New Roman" w:hint="eastAsia"/>
                <w:szCs w:val="20"/>
              </w:rPr>
              <w:t xml:space="preserve"> </w:t>
            </w:r>
            <w:r w:rsidRPr="00F34880">
              <w:rPr>
                <w:rFonts w:eastAsia="Times New Roman" w:cs="Times New Roman"/>
                <w:szCs w:val="20"/>
              </w:rPr>
              <w:t>assuming T</w:t>
            </w:r>
            <w:r w:rsidRPr="00F34880">
              <w:rPr>
                <w:rFonts w:eastAsia="Times New Roman" w:cs="Times New Roman"/>
                <w:szCs w:val="20"/>
                <w:vertAlign w:val="subscript"/>
              </w:rPr>
              <w:t>Report</w:t>
            </w:r>
            <w:r w:rsidRPr="00F34880">
              <w:rPr>
                <w:rFonts w:eastAsia="Times New Roman" w:cs="Times New Roman"/>
                <w:szCs w:val="20"/>
              </w:rPr>
              <w:t xml:space="preserve"> = 0, and</w:t>
            </w:r>
          </w:p>
          <w:p w14:paraId="0E558247" w14:textId="77777777" w:rsidR="00F34880" w:rsidRPr="00F34880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F34880">
              <w:rPr>
                <w:rFonts w:eastAsia="Times New Roman" w:cs="Times New Roman" w:hint="eastAsia"/>
                <w:szCs w:val="20"/>
              </w:rPr>
              <w:t>2</w:t>
            </w:r>
            <w:r w:rsidRPr="00F34880">
              <w:rPr>
                <w:rFonts w:eastAsia="Times New Roman" w:cs="Times New Roman"/>
                <w:szCs w:val="20"/>
              </w:rPr>
              <w:t>&gt;</w:t>
            </w:r>
            <w:r w:rsidRPr="00F34880">
              <w:rPr>
                <w:rFonts w:eastAsia="Malgun Gothic" w:cs="Times New Roman"/>
                <w:szCs w:val="20"/>
                <w:lang w:eastAsia="en-GB"/>
              </w:rPr>
              <w:t xml:space="preserve"> if the target cell is an int</w:t>
            </w:r>
            <w:r w:rsidRPr="00F34880">
              <w:rPr>
                <w:rFonts w:eastAsia="Times New Roman" w:cs="Times New Roman" w:hint="eastAsia"/>
                <w:szCs w:val="20"/>
              </w:rPr>
              <w:t>ra</w:t>
            </w:r>
            <w:r w:rsidRPr="00F34880">
              <w:rPr>
                <w:rFonts w:eastAsia="Malgun Gothic" w:cs="Times New Roman"/>
                <w:szCs w:val="20"/>
                <w:lang w:eastAsia="en-GB"/>
              </w:rPr>
              <w:t>-frequency cell:</w:t>
            </w:r>
          </w:p>
          <w:p w14:paraId="01739611" w14:textId="77777777" w:rsidR="00F34880" w:rsidRPr="001806E9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F34880">
              <w:rPr>
                <w:rFonts w:eastAsia="Times New Roman" w:cs="Times New Roman" w:hint="eastAsia"/>
                <w:szCs w:val="20"/>
              </w:rPr>
              <w:t>3&gt;</w:t>
            </w:r>
            <w:r w:rsidRPr="00F34880">
              <w:rPr>
                <w:rFonts w:eastAsia="Times New Roman" w:cs="Times New Roman"/>
                <w:szCs w:val="20"/>
              </w:rPr>
              <w:t xml:space="preserve"> target cell </w:t>
            </w:r>
            <w:r w:rsidRPr="001806E9">
              <w:rPr>
                <w:rFonts w:eastAsia="Times New Roman" w:cs="Times New Roman"/>
                <w:szCs w:val="20"/>
              </w:rPr>
              <w:t>measurement period is</w:t>
            </w:r>
            <w:r w:rsidRPr="001806E9">
              <w:rPr>
                <w:rFonts w:eastAsia="Times New Roman" w:cs="Times New Roman"/>
                <w:szCs w:val="20"/>
                <w:lang w:eastAsia="en-GB"/>
              </w:rPr>
              <w:t xml:space="preserve"> </w:t>
            </w:r>
            <w:r w:rsidRPr="001806E9">
              <w:rPr>
                <w:rFonts w:eastAsia="Times New Roman" w:cs="Times New Roman" w:hint="eastAsia"/>
                <w:szCs w:val="20"/>
                <w:lang w:eastAsia="en-GB"/>
              </w:rPr>
              <w:t>T</w:t>
            </w:r>
            <w:r w:rsidRPr="001806E9">
              <w:rPr>
                <w:rFonts w:eastAsia="Times New Roman" w:cs="Times New Roman" w:hint="eastAsia"/>
                <w:szCs w:val="20"/>
                <w:vertAlign w:val="subscript"/>
                <w:lang w:eastAsia="en-GB"/>
              </w:rPr>
              <w:t>PSS/SSS_sync_intra</w:t>
            </w:r>
            <w:r w:rsidRPr="001806E9">
              <w:rPr>
                <w:rFonts w:eastAsia="Times New Roman" w:cs="Times New Roman" w:hint="eastAsia"/>
                <w:szCs w:val="20"/>
                <w:lang w:eastAsia="en-GB"/>
              </w:rPr>
              <w:t xml:space="preserve"> + T</w:t>
            </w:r>
            <w:r w:rsidRPr="001806E9">
              <w:rPr>
                <w:rFonts w:eastAsia="Times New Roman" w:cs="Times New Roman" w:hint="eastAsia"/>
                <w:szCs w:val="20"/>
                <w:vertAlign w:val="subscript"/>
              </w:rPr>
              <w:t xml:space="preserve">SSB_measurement_period_intra 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+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</w:t>
            </w:r>
            <w:r w:rsidRPr="001806E9">
              <w:rPr>
                <w:rFonts w:eastAsia="Times New Roman" w:cs="Times New Roman" w:hint="eastAsia"/>
                <w:szCs w:val="20"/>
                <w:vertAlign w:val="subscript"/>
              </w:rPr>
              <w:t>ra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 as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defined in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 clause 9.2.5.1 and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clause 9.1</w:t>
            </w:r>
            <w:r w:rsidRPr="001806E9">
              <w:rPr>
                <w:rFonts w:eastAsia="Times New Roman" w:cs="Times New Roman" w:hint="eastAsia"/>
                <w:szCs w:val="20"/>
              </w:rPr>
              <w:t>4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.5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.1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assuming 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= 0, if </w:t>
            </w:r>
            <w:r w:rsidRPr="001806E9">
              <w:rPr>
                <w:rFonts w:eastAsia="Malgun Gothic" w:cs="Times New Roman"/>
                <w:i/>
                <w:iCs/>
                <w:szCs w:val="20"/>
                <w:lang w:eastAsia="en-GB"/>
              </w:rPr>
              <w:t>deriveSSB-IndexFromCell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is enabled or UE has reported SSB index in L3 measurement report of the same cell, or </w:t>
            </w:r>
          </w:p>
          <w:p w14:paraId="4A50CD76" w14:textId="77777777" w:rsidR="00F34880" w:rsidRPr="001806E9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1806E9">
              <w:rPr>
                <w:rFonts w:eastAsia="Times New Roman" w:cs="Times New Roman" w:hint="eastAsia"/>
                <w:szCs w:val="20"/>
              </w:rPr>
              <w:t>3&gt;</w:t>
            </w:r>
            <w:r w:rsidRPr="001806E9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1806E9">
              <w:rPr>
                <w:rFonts w:eastAsia="Times New Roman" w:cs="Times New Roman"/>
                <w:szCs w:val="20"/>
                <w:lang w:eastAsia="en-GB"/>
              </w:rPr>
              <w:t xml:space="preserve"> T</w:t>
            </w:r>
            <w:r w:rsidRPr="001806E9">
              <w:rPr>
                <w:rFonts w:eastAsia="Times New Roman" w:cs="Times New Roman"/>
                <w:szCs w:val="20"/>
                <w:vertAlign w:val="subscript"/>
                <w:lang w:eastAsia="en-GB"/>
              </w:rPr>
              <w:t>PSS/SSS_sync_intra</w:t>
            </w:r>
            <w:r w:rsidRPr="001806E9">
              <w:rPr>
                <w:rFonts w:eastAsia="Times New Roman" w:cs="Times New Roman"/>
                <w:szCs w:val="20"/>
                <w:lang w:eastAsia="en-GB"/>
              </w:rPr>
              <w:t xml:space="preserve"> + T</w:t>
            </w:r>
            <w:r w:rsidRPr="001806E9">
              <w:rPr>
                <w:rFonts w:eastAsia="Times New Roman" w:cs="Times New Roman"/>
                <w:szCs w:val="20"/>
                <w:vertAlign w:val="subscript"/>
              </w:rPr>
              <w:t>SSB_measurement_period_intra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+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</w:t>
            </w:r>
            <w:r w:rsidRPr="001806E9">
              <w:rPr>
                <w:rFonts w:eastAsia="Times New Roman" w:cs="Times New Roman"/>
                <w:szCs w:val="20"/>
                <w:vertAlign w:val="subscript"/>
              </w:rPr>
              <w:t>ra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+ 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SSB_time_index_int</w:t>
            </w:r>
            <w:r w:rsidRPr="001806E9">
              <w:rPr>
                <w:rFonts w:eastAsia="Times New Roman" w:cs="Times New Roman" w:hint="eastAsia"/>
                <w:szCs w:val="20"/>
                <w:vertAlign w:val="subscript"/>
              </w:rPr>
              <w:t>ra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as defined in </w:t>
            </w:r>
            <w:r w:rsidRPr="001806E9">
              <w:rPr>
                <w:rFonts w:eastAsia="Times New Roman" w:cs="Times New Roman" w:hint="eastAsia"/>
                <w:szCs w:val="20"/>
              </w:rPr>
              <w:t>clause 9.2.5.1 and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clause 9.1</w:t>
            </w:r>
            <w:r w:rsidRPr="001806E9">
              <w:rPr>
                <w:rFonts w:eastAsia="Times New Roman" w:cs="Times New Roman" w:hint="eastAsia"/>
                <w:szCs w:val="20"/>
              </w:rPr>
              <w:t>4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.5.1 assuming 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= 0, otherwise</w:t>
            </w:r>
            <w:r w:rsidRPr="001806E9">
              <w:rPr>
                <w:rFonts w:eastAsia="Times New Roman" w:cs="Times New Roman" w:hint="eastAsia"/>
                <w:szCs w:val="20"/>
              </w:rPr>
              <w:t>.</w:t>
            </w:r>
          </w:p>
          <w:p w14:paraId="18E7060E" w14:textId="77777777" w:rsidR="00F34880" w:rsidRPr="001806E9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1806E9">
              <w:rPr>
                <w:rFonts w:eastAsia="Times New Roman" w:cs="Times New Roman" w:hint="eastAsia"/>
                <w:szCs w:val="20"/>
              </w:rPr>
              <w:t>2</w:t>
            </w:r>
            <w:r w:rsidRPr="001806E9">
              <w:rPr>
                <w:rFonts w:eastAsia="Times New Roman" w:cs="Times New Roman"/>
                <w:szCs w:val="20"/>
              </w:rPr>
              <w:t>&gt;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if the target cell is an inter-frequency cell:</w:t>
            </w:r>
          </w:p>
          <w:p w14:paraId="71E01263" w14:textId="77777777" w:rsidR="00F34880" w:rsidRPr="001806E9" w:rsidRDefault="00F34880" w:rsidP="00F348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1806E9">
              <w:rPr>
                <w:rFonts w:eastAsia="Times New Roman" w:cs="Times New Roman" w:hint="eastAsia"/>
                <w:szCs w:val="20"/>
              </w:rPr>
              <w:t>3&gt;</w:t>
            </w:r>
            <w:r w:rsidRPr="001806E9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1806E9">
              <w:rPr>
                <w:rFonts w:eastAsia="Times New Roman" w:cs="Times New Roman" w:hint="eastAsia"/>
                <w:szCs w:val="20"/>
                <w:lang w:eastAsia="en-GB"/>
              </w:rPr>
              <w:t xml:space="preserve"> T</w:t>
            </w:r>
            <w:r w:rsidRPr="001806E9">
              <w:rPr>
                <w:rFonts w:eastAsia="Times New Roman" w:cs="Times New Roman" w:hint="eastAsia"/>
                <w:szCs w:val="20"/>
                <w:vertAlign w:val="subscript"/>
                <w:lang w:eastAsia="en-GB"/>
              </w:rPr>
              <w:t>PSS/SSS_sync_inter</w:t>
            </w:r>
            <w:r w:rsidRPr="001806E9">
              <w:rPr>
                <w:rFonts w:eastAsia="Times New Roman" w:cs="Times New Roman" w:hint="eastAsia"/>
                <w:szCs w:val="20"/>
                <w:lang w:eastAsia="en-GB"/>
              </w:rPr>
              <w:t xml:space="preserve"> + T</w:t>
            </w:r>
            <w:r w:rsidRPr="001806E9">
              <w:rPr>
                <w:rFonts w:eastAsia="Times New Roman" w:cs="Times New Roman" w:hint="eastAsia"/>
                <w:szCs w:val="20"/>
                <w:vertAlign w:val="subscript"/>
                <w:lang w:eastAsia="en-GB"/>
              </w:rPr>
              <w:t>SSB_measurement_period_inter</w:t>
            </w:r>
            <w:r w:rsidRPr="001806E9" w:rsidDel="00EF5C75">
              <w:rPr>
                <w:rFonts w:eastAsia="Times New Roman" w:cs="Times New Roman"/>
                <w:szCs w:val="20"/>
              </w:rPr>
              <w:t xml:space="preserve"> </w:t>
            </w:r>
            <w:r w:rsidRPr="001806E9">
              <w:rPr>
                <w:rFonts w:eastAsia="Times New Roman" w:cs="Times New Roman" w:hint="eastAsia"/>
                <w:szCs w:val="20"/>
              </w:rPr>
              <w:t>+</w:t>
            </w:r>
            <w:r w:rsidRPr="001806E9">
              <w:rPr>
                <w:rFonts w:eastAsia="Times New Roman" w:cs="Times New Roman"/>
                <w:szCs w:val="20"/>
                <w:lang w:eastAsia="en-GB"/>
              </w:rPr>
              <w:t xml:space="preserve">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L1-RSRP_Measurement_Period_SSB_inter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as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defined in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 clause 9.3.4 and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clause 9.15.5 or 9.15.6 assuming 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= 0, if </w:t>
            </w:r>
            <w:r w:rsidRPr="001806E9">
              <w:rPr>
                <w:rFonts w:eastAsia="Times New Roman" w:cs="Times New Roman"/>
                <w:i/>
                <w:iCs/>
                <w:szCs w:val="20"/>
              </w:rPr>
              <w:t>deriveSSB-IndexFromCellInter-r17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is enabled or UE has reported SSB index in L3 measurement report of the same cell, or </w:t>
            </w:r>
          </w:p>
          <w:p w14:paraId="6A3022F1" w14:textId="6B7AF195" w:rsidR="00325667" w:rsidRPr="00A75E67" w:rsidRDefault="00F34880" w:rsidP="00A75E67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1806E9">
              <w:rPr>
                <w:rFonts w:eastAsia="Times New Roman" w:cs="Times New Roman" w:hint="eastAsia"/>
                <w:szCs w:val="20"/>
              </w:rPr>
              <w:t>3&gt;</w:t>
            </w:r>
            <w:r w:rsidRPr="001806E9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1806E9">
              <w:rPr>
                <w:rFonts w:eastAsia="Times New Roman" w:cs="Times New Roman"/>
                <w:szCs w:val="20"/>
                <w:lang w:eastAsia="en-GB"/>
              </w:rPr>
              <w:t xml:space="preserve"> T</w:t>
            </w:r>
            <w:r w:rsidRPr="001806E9">
              <w:rPr>
                <w:rFonts w:eastAsia="Times New Roman" w:cs="Times New Roman"/>
                <w:szCs w:val="20"/>
                <w:vertAlign w:val="subscript"/>
                <w:lang w:eastAsia="en-GB"/>
              </w:rPr>
              <w:t>PSS/SSS_sync_inter</w:t>
            </w:r>
            <w:r w:rsidRPr="001806E9">
              <w:rPr>
                <w:rFonts w:eastAsia="Times New Roman" w:cs="Times New Roman"/>
                <w:szCs w:val="20"/>
                <w:lang w:eastAsia="en-GB"/>
              </w:rPr>
              <w:t xml:space="preserve"> + T</w:t>
            </w:r>
            <w:r w:rsidRPr="001806E9">
              <w:rPr>
                <w:rFonts w:eastAsia="Times New Roman" w:cs="Times New Roman"/>
                <w:szCs w:val="20"/>
                <w:vertAlign w:val="subscript"/>
                <w:lang w:eastAsia="en-GB"/>
              </w:rPr>
              <w:t>SSB_measurement_period_inter</w:t>
            </w:r>
            <w:r w:rsidRPr="001806E9" w:rsidDel="00EF5C75">
              <w:rPr>
                <w:rFonts w:eastAsia="Times New Roman" w:cs="Times New Roman"/>
                <w:szCs w:val="20"/>
              </w:rPr>
              <w:t xml:space="preserve"> 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+ 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L1-RSRP_Measurement_Period_SSB_inter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+ 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SSB_time_index_inter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as defined</w:t>
            </w:r>
            <w:r w:rsidRPr="001806E9">
              <w:rPr>
                <w:rFonts w:eastAsia="Times New Roman" w:cs="Times New Roman" w:hint="eastAsia"/>
                <w:szCs w:val="20"/>
              </w:rPr>
              <w:t xml:space="preserve"> clause 9.3.4 and</w:t>
            </w:r>
            <w:r w:rsidRPr="001806E9">
              <w:rPr>
                <w:rFonts w:eastAsia="Malgun Gothic" w:cs="Times New Roman"/>
                <w:szCs w:val="20"/>
                <w:lang w:eastAsia="en-GB"/>
              </w:rPr>
              <w:t xml:space="preserve"> in clause 9.15.5 or 9.15.6 assuming T</w:t>
            </w:r>
            <w:r w:rsidRPr="001806E9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F34880">
              <w:rPr>
                <w:rFonts w:eastAsia="Malgun Gothic" w:cs="Times New Roman"/>
                <w:szCs w:val="20"/>
                <w:lang w:eastAsia="en-GB"/>
              </w:rPr>
              <w:t xml:space="preserve"> = 0, otherwise</w:t>
            </w:r>
            <w:r w:rsidRPr="00F34880">
              <w:rPr>
                <w:rFonts w:eastAsia="Times New Roman" w:cs="Times New Roman" w:hint="eastAsia"/>
                <w:szCs w:val="20"/>
              </w:rPr>
              <w:t>.</w:t>
            </w:r>
          </w:p>
        </w:tc>
      </w:tr>
    </w:tbl>
    <w:p w14:paraId="2C759EF9" w14:textId="77777777" w:rsidR="00325667" w:rsidRDefault="00325667" w:rsidP="004351D0">
      <w:pPr>
        <w:rPr>
          <w:lang w:val="en-US"/>
        </w:rPr>
      </w:pPr>
    </w:p>
    <w:p w14:paraId="55435911" w14:textId="6ADA01A5" w:rsidR="002F4BB5" w:rsidRDefault="004351D0" w:rsidP="004351D0">
      <w:pPr>
        <w:rPr>
          <w:lang w:val="en-US"/>
        </w:rPr>
      </w:pPr>
      <w:r w:rsidRPr="004351D0">
        <w:rPr>
          <w:lang w:val="en-US"/>
        </w:rPr>
        <w:lastRenderedPageBreak/>
        <w:t xml:space="preserve">RAN4 agreed </w:t>
      </w:r>
      <w:r w:rsidR="001806E9">
        <w:rPr>
          <w:lang w:val="en-US"/>
        </w:rPr>
        <w:t xml:space="preserve">in the last meeting </w:t>
      </w:r>
      <w:r w:rsidRPr="004351D0">
        <w:rPr>
          <w:lang w:val="en-US"/>
        </w:rPr>
        <w:t xml:space="preserve">to cover </w:t>
      </w:r>
      <w:r w:rsidR="0083651D">
        <w:rPr>
          <w:lang w:val="en-US"/>
        </w:rPr>
        <w:t xml:space="preserve">both </w:t>
      </w:r>
      <w:r w:rsidRPr="004351D0">
        <w:rPr>
          <w:lang w:val="en-US"/>
        </w:rPr>
        <w:t xml:space="preserve">known </w:t>
      </w:r>
      <w:r w:rsidR="0083651D">
        <w:rPr>
          <w:lang w:val="en-US"/>
        </w:rPr>
        <w:t xml:space="preserve">and unknown </w:t>
      </w:r>
      <w:r w:rsidRPr="004351D0">
        <w:rPr>
          <w:lang w:val="en-US"/>
        </w:rPr>
        <w:t>target cell case</w:t>
      </w:r>
      <w:r w:rsidR="0083651D">
        <w:rPr>
          <w:lang w:val="en-US"/>
        </w:rPr>
        <w:t>s</w:t>
      </w:r>
      <w:r w:rsidRPr="004351D0">
        <w:rPr>
          <w:lang w:val="en-US"/>
        </w:rPr>
        <w:t xml:space="preserve"> for </w:t>
      </w:r>
      <w:r w:rsidR="0083651D">
        <w:rPr>
          <w:lang w:val="en-US"/>
        </w:rPr>
        <w:t>SSB</w:t>
      </w:r>
      <w:r w:rsidRPr="004351D0">
        <w:rPr>
          <w:lang w:val="en-US"/>
        </w:rPr>
        <w:t>-based L1-RSRP</w:t>
      </w:r>
      <w:r w:rsidR="00173FF6">
        <w:rPr>
          <w:lang w:val="en-US"/>
        </w:rPr>
        <w:t xml:space="preserve"> </w:t>
      </w:r>
      <w:r w:rsidRPr="004351D0">
        <w:rPr>
          <w:lang w:val="en-US"/>
        </w:rPr>
        <w:t>measurements</w:t>
      </w:r>
      <w:r w:rsidR="00DE6889">
        <w:rPr>
          <w:lang w:val="en-US"/>
        </w:rPr>
        <w:t xml:space="preserve"> in the CLTM measurement time requirements</w:t>
      </w:r>
      <w:r w:rsidRPr="004351D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1450" w14:paraId="74020655" w14:textId="77777777" w:rsidTr="00841450">
        <w:tc>
          <w:tcPr>
            <w:tcW w:w="9617" w:type="dxa"/>
          </w:tcPr>
          <w:p w14:paraId="60CE6D39" w14:textId="77777777" w:rsidR="0083651D" w:rsidRPr="0083651D" w:rsidRDefault="0083651D" w:rsidP="0083651D">
            <w:r w:rsidRPr="0083651D">
              <w:rPr>
                <w:b/>
                <w:bCs/>
                <w:u w:val="single"/>
              </w:rPr>
              <w:t>Issue 1-1-1: Whether to include unknown cell case on SSB triggered CLTM</w:t>
            </w:r>
          </w:p>
          <w:p w14:paraId="5F775295" w14:textId="77777777" w:rsidR="0083651D" w:rsidRPr="0083651D" w:rsidRDefault="0083651D" w:rsidP="0083651D">
            <w:pPr>
              <w:rPr>
                <w:b/>
                <w:bCs/>
              </w:rPr>
            </w:pPr>
            <w:r w:rsidRPr="0083651D">
              <w:rPr>
                <w:b/>
                <w:bCs/>
                <w:highlight w:val="green"/>
              </w:rPr>
              <w:t>&lt;Agreement&gt;:</w:t>
            </w:r>
            <w:r w:rsidRPr="0083651D">
              <w:rPr>
                <w:b/>
                <w:bCs/>
              </w:rPr>
              <w:t xml:space="preserve"> </w:t>
            </w:r>
          </w:p>
          <w:p w14:paraId="7FA8182F" w14:textId="77777777" w:rsidR="0083651D" w:rsidRPr="0083651D" w:rsidRDefault="0083651D" w:rsidP="0083651D">
            <w:pPr>
              <w:numPr>
                <w:ilvl w:val="0"/>
                <w:numId w:val="37"/>
              </w:numPr>
            </w:pPr>
            <w:r w:rsidRPr="0083651D">
              <w:t>Define requirements for both known and unknown cases for CLTM when an SSB-based L1-RSRP measurement is used in the event.</w:t>
            </w:r>
          </w:p>
          <w:p w14:paraId="6EB4BF27" w14:textId="77777777" w:rsidR="0083651D" w:rsidRPr="0083651D" w:rsidRDefault="0083651D" w:rsidP="0083651D">
            <w:pPr>
              <w:numPr>
                <w:ilvl w:val="0"/>
                <w:numId w:val="37"/>
              </w:numPr>
            </w:pPr>
            <w:r w:rsidRPr="0083651D">
              <w:t>The requirements apply when CLTM is configured after L3 measurement report from the configured CLTM candidate cell(s)</w:t>
            </w:r>
          </w:p>
          <w:p w14:paraId="268FC194" w14:textId="051F649D" w:rsidR="00841450" w:rsidRPr="0083651D" w:rsidRDefault="0083651D" w:rsidP="004351D0">
            <w:pPr>
              <w:numPr>
                <w:ilvl w:val="1"/>
                <w:numId w:val="37"/>
              </w:numPr>
            </w:pPr>
            <w:r w:rsidRPr="0083651D">
              <w:t>Exact wording can be discussed in CR</w:t>
            </w:r>
          </w:p>
        </w:tc>
      </w:tr>
    </w:tbl>
    <w:p w14:paraId="4C03073E" w14:textId="77777777" w:rsidR="002F4BB5" w:rsidRDefault="002F4BB5" w:rsidP="004351D0">
      <w:pPr>
        <w:rPr>
          <w:lang w:val="en-US"/>
        </w:rPr>
      </w:pPr>
    </w:p>
    <w:p w14:paraId="12265839" w14:textId="34C07A6E" w:rsidR="00B61CFD" w:rsidRPr="00772F99" w:rsidRDefault="00C477F0" w:rsidP="004351D0">
      <w:pPr>
        <w:rPr>
          <w:lang w:val="en-US"/>
        </w:rPr>
      </w:pPr>
      <w:r w:rsidRPr="00772F99">
        <w:rPr>
          <w:lang w:val="en-US"/>
        </w:rPr>
        <w:t xml:space="preserve">However, the issue of how to capture </w:t>
      </w:r>
      <w:r w:rsidR="00772F99" w:rsidRPr="00772F99">
        <w:rPr>
          <w:lang w:val="en-US"/>
        </w:rPr>
        <w:t xml:space="preserve">the </w:t>
      </w:r>
      <w:r w:rsidRPr="00772F99">
        <w:rPr>
          <w:lang w:val="en-US"/>
        </w:rPr>
        <w:t xml:space="preserve">known </w:t>
      </w:r>
      <w:r w:rsidR="00772F99" w:rsidRPr="00772F99">
        <w:rPr>
          <w:lang w:val="en-US"/>
        </w:rPr>
        <w:t xml:space="preserve">target cell conditions </w:t>
      </w:r>
      <w:r w:rsidRPr="00772F99">
        <w:rPr>
          <w:lang w:val="en-US"/>
        </w:rPr>
        <w:t>was left open in RAN4#117.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6F09" w14:paraId="0CC17D8F" w14:textId="77777777" w:rsidTr="00846F09">
        <w:tc>
          <w:tcPr>
            <w:tcW w:w="9617" w:type="dxa"/>
          </w:tcPr>
          <w:p w14:paraId="03AF26EF" w14:textId="2C685EF3" w:rsidR="0019133B" w:rsidRPr="0019133B" w:rsidRDefault="0019133B" w:rsidP="0019133B">
            <w:r w:rsidRPr="0019133B">
              <w:rPr>
                <w:b/>
                <w:bCs/>
                <w:u w:val="single"/>
              </w:rPr>
              <w:t>Issue 1-1-2: How to capture the Known / Unknown condition in the specification</w:t>
            </w:r>
            <w:r w:rsidRPr="0019133B">
              <w:rPr>
                <w:lang w:val="x-none"/>
              </w:rPr>
              <w:t> </w:t>
            </w:r>
          </w:p>
          <w:p w14:paraId="717548DB" w14:textId="77777777" w:rsidR="0019133B" w:rsidRPr="0019133B" w:rsidRDefault="0019133B" w:rsidP="0019133B">
            <w:r w:rsidRPr="00E66987">
              <w:rPr>
                <w:b/>
                <w:bCs/>
              </w:rPr>
              <w:t>&lt;Way Forward&gt;:</w:t>
            </w:r>
          </w:p>
          <w:p w14:paraId="57CDC9BF" w14:textId="47B69102" w:rsidR="0019133B" w:rsidRPr="0019133B" w:rsidRDefault="0019133B" w:rsidP="0019133B">
            <w:pPr>
              <w:numPr>
                <w:ilvl w:val="0"/>
                <w:numId w:val="40"/>
              </w:numPr>
              <w:rPr>
                <w:lang w:val="en-US"/>
              </w:rPr>
            </w:pPr>
            <w:r w:rsidRPr="0019133B">
              <w:rPr>
                <w:lang w:val="en-US"/>
              </w:rPr>
              <w:t>FFS how capture known in the specification.</w:t>
            </w:r>
          </w:p>
        </w:tc>
      </w:tr>
    </w:tbl>
    <w:p w14:paraId="2161042B" w14:textId="77777777" w:rsidR="00846F09" w:rsidRDefault="00846F09" w:rsidP="004351D0">
      <w:pPr>
        <w:rPr>
          <w:highlight w:val="yellow"/>
          <w:lang w:val="en-US"/>
        </w:rPr>
      </w:pPr>
    </w:p>
    <w:p w14:paraId="38B89F6F" w14:textId="5BA5E981" w:rsidR="00070EF6" w:rsidRPr="00772F99" w:rsidRDefault="008D133B" w:rsidP="00EE4AF9">
      <w:r>
        <w:rPr>
          <w:rFonts w:eastAsia="Times New Roman" w:cs="Times New Roman"/>
          <w:color w:val="000000"/>
          <w:szCs w:val="20"/>
        </w:rPr>
        <w:t xml:space="preserve">On top of the </w:t>
      </w:r>
      <w:r w:rsidR="00F630A4">
        <w:rPr>
          <w:rFonts w:eastAsia="Times New Roman" w:cs="Times New Roman"/>
          <w:color w:val="000000"/>
          <w:szCs w:val="20"/>
        </w:rPr>
        <w:t>L3 measurement report condition agreed in RAN4#117, w</w:t>
      </w:r>
      <w:r w:rsidR="00E66987">
        <w:rPr>
          <w:rFonts w:eastAsia="Times New Roman" w:cs="Times New Roman"/>
          <w:color w:val="000000"/>
          <w:szCs w:val="20"/>
        </w:rPr>
        <w:t xml:space="preserve">e believe that the known cell conditions defined </w:t>
      </w:r>
      <w:r w:rsidR="00E66987" w:rsidRPr="00772F99">
        <w:rPr>
          <w:rFonts w:eastAsia="Times New Roman" w:cs="Times New Roman"/>
          <w:color w:val="000000"/>
          <w:szCs w:val="20"/>
        </w:rPr>
        <w:t xml:space="preserve">for L1 measurements under 9.14.2 and 9.15.2 should be used </w:t>
      </w:r>
      <w:r w:rsidR="007B36B4" w:rsidRPr="00772F99">
        <w:rPr>
          <w:rFonts w:eastAsia="Times New Roman" w:cs="Times New Roman"/>
          <w:color w:val="000000"/>
          <w:szCs w:val="20"/>
        </w:rPr>
        <w:t xml:space="preserve">in the known target cell </w:t>
      </w:r>
      <w:r w:rsidR="00FA3A9A" w:rsidRPr="00772F99">
        <w:rPr>
          <w:rFonts w:eastAsia="Times New Roman" w:cs="Times New Roman"/>
          <w:color w:val="000000"/>
          <w:szCs w:val="20"/>
        </w:rPr>
        <w:t xml:space="preserve">case in </w:t>
      </w:r>
      <w:r w:rsidR="00FA3A9A" w:rsidRPr="00772F99">
        <w:rPr>
          <w:rFonts w:eastAsia="SimSun"/>
          <w:color w:val="000000" w:themeColor="text1"/>
          <w:szCs w:val="20"/>
          <w:lang w:val="en-US"/>
        </w:rPr>
        <w:t>T</w:t>
      </w:r>
      <w:r w:rsidR="00FA3A9A" w:rsidRPr="00772F99">
        <w:rPr>
          <w:rFonts w:eastAsia="SimSun"/>
          <w:color w:val="000000" w:themeColor="text1"/>
          <w:szCs w:val="20"/>
          <w:vertAlign w:val="subscript"/>
          <w:lang w:val="en-US"/>
        </w:rPr>
        <w:t>measure</w:t>
      </w:r>
      <w:r w:rsidR="00772F99" w:rsidRPr="00772F99">
        <w:rPr>
          <w:rFonts w:eastAsia="SimSun"/>
          <w:color w:val="000000" w:themeColor="text1"/>
          <w:szCs w:val="20"/>
          <w:vertAlign w:val="subscript"/>
          <w:lang w:val="en-US"/>
        </w:rPr>
        <w:t xml:space="preserve"> </w:t>
      </w:r>
      <w:r w:rsidR="00FA3A9A" w:rsidRPr="00772F99">
        <w:rPr>
          <w:rFonts w:eastAsia="SimSun"/>
          <w:color w:val="000000" w:themeColor="text1"/>
          <w:szCs w:val="20"/>
          <w:lang w:val="en-US"/>
        </w:rPr>
        <w:t>requirements</w:t>
      </w:r>
      <w:r w:rsidR="002C2DBF" w:rsidRPr="00772F99">
        <w:rPr>
          <w:rFonts w:eastAsia="Times New Roman" w:cs="Times New Roman"/>
          <w:color w:val="000000"/>
          <w:szCs w:val="20"/>
        </w:rPr>
        <w:t>.</w:t>
      </w:r>
      <w:r w:rsidR="00BC4F6C" w:rsidRPr="00772F99">
        <w:rPr>
          <w:rFonts w:eastAsia="Times New Roman" w:cs="Times New Roman"/>
          <w:color w:val="000000"/>
          <w:szCs w:val="20"/>
        </w:rPr>
        <w:t xml:space="preserve"> </w:t>
      </w:r>
      <w:r w:rsidR="007A207B" w:rsidRPr="00772F99">
        <w:rPr>
          <w:rFonts w:eastAsia="Times New Roman" w:cs="Times New Roman"/>
          <w:color w:val="000000"/>
          <w:szCs w:val="20"/>
        </w:rPr>
        <w:t xml:space="preserve">This </w:t>
      </w:r>
      <w:r w:rsidR="00084411" w:rsidRPr="00772F99">
        <w:rPr>
          <w:rFonts w:eastAsia="Times New Roman" w:cs="Times New Roman"/>
          <w:color w:val="000000"/>
          <w:szCs w:val="20"/>
        </w:rPr>
        <w:t>distinguishment</w:t>
      </w:r>
      <w:r w:rsidR="007A207B" w:rsidRPr="00772F99">
        <w:rPr>
          <w:rFonts w:eastAsia="Times New Roman" w:cs="Times New Roman"/>
          <w:color w:val="000000"/>
          <w:szCs w:val="20"/>
        </w:rPr>
        <w:t xml:space="preserve"> </w:t>
      </w:r>
      <w:r w:rsidR="00BC4F6C" w:rsidRPr="00772F99">
        <w:rPr>
          <w:rFonts w:eastAsia="Times New Roman" w:cs="Times New Roman"/>
          <w:color w:val="000000"/>
          <w:szCs w:val="20"/>
        </w:rPr>
        <w:t>is needed</w:t>
      </w:r>
      <w:r w:rsidR="007A207B" w:rsidRPr="00772F99">
        <w:rPr>
          <w:rFonts w:eastAsia="Times New Roman" w:cs="Times New Roman"/>
          <w:color w:val="000000"/>
          <w:szCs w:val="20"/>
        </w:rPr>
        <w:t xml:space="preserve"> in the requirements </w:t>
      </w:r>
      <w:r w:rsidR="00084411" w:rsidRPr="00772F99">
        <w:rPr>
          <w:rFonts w:eastAsia="Times New Roman" w:cs="Times New Roman"/>
          <w:color w:val="000000"/>
          <w:szCs w:val="20"/>
        </w:rPr>
        <w:t>to be able to</w:t>
      </w:r>
      <w:r w:rsidR="00084411" w:rsidRPr="00772F99">
        <w:t xml:space="preserve"> define useful L1-triggered CLTM test cases</w:t>
      </w:r>
      <w:r w:rsidR="00BC4F6C" w:rsidRPr="00772F99">
        <w:t>.</w:t>
      </w:r>
    </w:p>
    <w:p w14:paraId="6C8E6659" w14:textId="06FBDFFF" w:rsidR="00D816C6" w:rsidRPr="00772F99" w:rsidRDefault="008A08DC" w:rsidP="00296CAD">
      <w:pPr>
        <w:pStyle w:val="RAN4proposal"/>
        <w:rPr>
          <w:rFonts w:eastAsia="Times New Roman" w:cs="Times New Roman"/>
          <w:color w:val="000000"/>
          <w:szCs w:val="20"/>
        </w:rPr>
      </w:pPr>
      <w:bookmarkStart w:id="1" w:name="_Toc220695606"/>
      <w:r w:rsidRPr="00772F99">
        <w:rPr>
          <w:rFonts w:hint="eastAsia"/>
          <w:lang w:eastAsia="en-GB"/>
        </w:rPr>
        <w:t>T</w:t>
      </w:r>
      <w:r w:rsidRPr="00772F99">
        <w:rPr>
          <w:rFonts w:hint="eastAsia"/>
          <w:vertAlign w:val="subscript"/>
          <w:lang w:eastAsia="en-GB"/>
        </w:rPr>
        <w:t>PSS/SSS_sync_intra</w:t>
      </w:r>
      <w:r w:rsidRPr="00772F99">
        <w:rPr>
          <w:vertAlign w:val="subscript"/>
          <w:lang w:eastAsia="en-GB"/>
        </w:rPr>
        <w:t>/inter</w:t>
      </w:r>
      <w:r w:rsidRPr="00772F99">
        <w:rPr>
          <w:lang w:eastAsia="en-GB"/>
        </w:rPr>
        <w:t xml:space="preserve"> +</w:t>
      </w:r>
      <w:r w:rsidRPr="00772F99">
        <w:rPr>
          <w:rFonts w:hint="eastAsia"/>
          <w:lang w:eastAsia="en-GB"/>
        </w:rPr>
        <w:t xml:space="preserve"> T</w:t>
      </w:r>
      <w:r w:rsidRPr="00772F99">
        <w:rPr>
          <w:rFonts w:hint="eastAsia"/>
          <w:vertAlign w:val="subscript"/>
        </w:rPr>
        <w:t>SSB_measurement_period_intra</w:t>
      </w:r>
      <w:r w:rsidRPr="00772F99">
        <w:rPr>
          <w:vertAlign w:val="subscript"/>
        </w:rPr>
        <w:t xml:space="preserve">/inter </w:t>
      </w:r>
      <w:r w:rsidRPr="00772F99">
        <w:t xml:space="preserve">= 0 ms in </w:t>
      </w:r>
      <w:r w:rsidR="00644E57" w:rsidRPr="00772F99">
        <w:rPr>
          <w:rFonts w:eastAsia="SimSun"/>
          <w:color w:val="000000" w:themeColor="text1"/>
          <w:szCs w:val="20"/>
          <w:lang w:val="en-US"/>
        </w:rPr>
        <w:t>T</w:t>
      </w:r>
      <w:r w:rsidR="00644E57" w:rsidRPr="00772F99">
        <w:rPr>
          <w:rFonts w:eastAsia="SimSun"/>
          <w:color w:val="000000" w:themeColor="text1"/>
          <w:szCs w:val="20"/>
          <w:vertAlign w:val="subscript"/>
          <w:lang w:val="en-US"/>
        </w:rPr>
        <w:t>measure</w:t>
      </w:r>
      <w:r w:rsidRPr="00772F99">
        <w:t xml:space="preserve"> </w:t>
      </w:r>
      <w:r w:rsidR="00644E57" w:rsidRPr="00772F99">
        <w:t xml:space="preserve">requirements </w:t>
      </w:r>
      <w:r w:rsidRPr="00772F99">
        <w:t>if the known cell conditions in clause</w:t>
      </w:r>
      <w:r w:rsidR="00644E57" w:rsidRPr="00772F99">
        <w:t>s</w:t>
      </w:r>
      <w:r w:rsidRPr="00772F99">
        <w:t xml:space="preserve"> 9.14.2</w:t>
      </w:r>
      <w:r w:rsidR="00644E57" w:rsidRPr="00772F99">
        <w:t>/9.15.2</w:t>
      </w:r>
      <w:r w:rsidRPr="00772F99">
        <w:t xml:space="preserve"> are satisfied and </w:t>
      </w:r>
      <w:r w:rsidRPr="00772F99">
        <w:rPr>
          <w:rFonts w:eastAsia="Malgun Gothic"/>
          <w:lang w:eastAsia="ko-KR"/>
        </w:rPr>
        <w:t>UE has sent a valid L3 measurement report for the target cell</w:t>
      </w:r>
      <w:r w:rsidRPr="00772F99">
        <w:t xml:space="preserve"> before the </w:t>
      </w:r>
      <w:bookmarkStart w:id="2" w:name="_Hlk220659282"/>
      <w:r w:rsidRPr="00772F99">
        <w:rPr>
          <w:rFonts w:eastAsia="SimSun" w:cs="v4.2.0"/>
        </w:rPr>
        <w:t>CLTM candidate cell configuration</w:t>
      </w:r>
      <w:bookmarkEnd w:id="2"/>
      <w:r w:rsidR="00772F99" w:rsidRPr="00772F99">
        <w:rPr>
          <w:rFonts w:eastAsia="SimSun" w:cs="v4.2.0"/>
        </w:rPr>
        <w:t>.</w:t>
      </w:r>
      <w:bookmarkEnd w:id="1"/>
    </w:p>
    <w:p w14:paraId="51D53D2C" w14:textId="77777777" w:rsidR="005C02A5" w:rsidRPr="005C02A5" w:rsidRDefault="005C02A5" w:rsidP="005C02A5">
      <w:pPr>
        <w:rPr>
          <w:highlight w:val="yellow"/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3" w:name="_Toc116995848"/>
      <w:r w:rsidRPr="00614DD8">
        <w:rPr>
          <w:lang w:val="en-US"/>
        </w:rPr>
        <w:t>Conclusion</w:t>
      </w:r>
      <w:bookmarkEnd w:id="3"/>
    </w:p>
    <w:p w14:paraId="4C28D014" w14:textId="16073DD0" w:rsidR="00E43BF9" w:rsidRDefault="00381F95" w:rsidP="00A20039">
      <w:pPr>
        <w:rPr>
          <w:lang w:val="en-US"/>
        </w:rPr>
      </w:pPr>
      <w:r w:rsidRPr="00772F99">
        <w:rPr>
          <w:lang w:val="en-US"/>
        </w:rPr>
        <w:t>T</w:t>
      </w:r>
      <w:r w:rsidR="005B4801" w:rsidRPr="00772F99">
        <w:rPr>
          <w:lang w:val="en-US"/>
        </w:rPr>
        <w:t xml:space="preserve">he following </w:t>
      </w:r>
      <w:r w:rsidR="00B83118" w:rsidRPr="00772F99">
        <w:rPr>
          <w:lang w:val="en-US"/>
        </w:rPr>
        <w:t>p</w:t>
      </w:r>
      <w:r w:rsidR="005B4801" w:rsidRPr="00772F99">
        <w:rPr>
          <w:lang w:val="en-US"/>
        </w:rPr>
        <w:t>roposal</w:t>
      </w:r>
      <w:r w:rsidR="00660056" w:rsidRPr="00772F99">
        <w:rPr>
          <w:lang w:val="en-US"/>
        </w:rPr>
        <w:t xml:space="preserve"> was</w:t>
      </w:r>
      <w:r w:rsidR="005B4801" w:rsidRPr="00772F99">
        <w:rPr>
          <w:lang w:val="en-US"/>
        </w:rPr>
        <w:t xml:space="preserve"> made</w:t>
      </w:r>
      <w:r w:rsidR="00B83118" w:rsidRPr="00772F99">
        <w:rPr>
          <w:lang w:val="en-US"/>
        </w:rPr>
        <w:t xml:space="preserve"> in this</w:t>
      </w:r>
      <w:r w:rsidR="00B83118" w:rsidRPr="00660056">
        <w:rPr>
          <w:lang w:val="en-US"/>
        </w:rPr>
        <w:t xml:space="preserve"> </w:t>
      </w:r>
      <w:r w:rsidR="00B0656C" w:rsidRPr="00660056">
        <w:rPr>
          <w:lang w:val="en-US"/>
        </w:rPr>
        <w:t>contribution</w:t>
      </w:r>
      <w:r w:rsidR="005B4801" w:rsidRPr="00660056">
        <w:rPr>
          <w:lang w:val="en-US"/>
        </w:rPr>
        <w:t>:</w:t>
      </w:r>
      <w:bookmarkStart w:id="4" w:name="_Ref114500673"/>
      <w:bookmarkEnd w:id="4"/>
    </w:p>
    <w:p w14:paraId="7490C775" w14:textId="77777777" w:rsidR="0040077B" w:rsidRDefault="008F6A3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0695606" w:history="1">
        <w:r w:rsidR="0040077B" w:rsidRPr="004317EB">
          <w:rPr>
            <w:rStyle w:val="Hyperlink"/>
            <w:rFonts w:eastAsia="Times New Roman" w:cs="Times New Roman"/>
            <w:noProof/>
          </w:rPr>
          <w:t>Proposal 1:</w:t>
        </w:r>
        <w:r w:rsidR="0040077B" w:rsidRPr="004317EB">
          <w:rPr>
            <w:rStyle w:val="Hyperlink"/>
            <w:noProof/>
            <w:lang w:eastAsia="en-GB"/>
          </w:rPr>
          <w:t xml:space="preserve"> T</w:t>
        </w:r>
        <w:r w:rsidR="0040077B" w:rsidRPr="004317EB">
          <w:rPr>
            <w:rStyle w:val="Hyperlink"/>
            <w:noProof/>
            <w:vertAlign w:val="subscript"/>
            <w:lang w:eastAsia="en-GB"/>
          </w:rPr>
          <w:t>PSS/SSS_sync_intra/inter</w:t>
        </w:r>
        <w:r w:rsidR="0040077B" w:rsidRPr="004317EB">
          <w:rPr>
            <w:rStyle w:val="Hyperlink"/>
            <w:noProof/>
            <w:lang w:eastAsia="en-GB"/>
          </w:rPr>
          <w:t xml:space="preserve"> + T</w:t>
        </w:r>
        <w:r w:rsidR="0040077B" w:rsidRPr="004317EB">
          <w:rPr>
            <w:rStyle w:val="Hyperlink"/>
            <w:noProof/>
            <w:vertAlign w:val="subscript"/>
          </w:rPr>
          <w:t xml:space="preserve">SSB_measurement_period_intra/inter </w:t>
        </w:r>
        <w:r w:rsidR="0040077B" w:rsidRPr="004317EB">
          <w:rPr>
            <w:rStyle w:val="Hyperlink"/>
            <w:noProof/>
          </w:rPr>
          <w:t xml:space="preserve">= 0 ms in </w:t>
        </w:r>
        <w:r w:rsidR="0040077B" w:rsidRPr="004317EB">
          <w:rPr>
            <w:rStyle w:val="Hyperlink"/>
            <w:rFonts w:eastAsia="SimSun"/>
            <w:noProof/>
            <w:lang w:val="en-US"/>
          </w:rPr>
          <w:t>T</w:t>
        </w:r>
        <w:r w:rsidR="0040077B" w:rsidRPr="004317EB">
          <w:rPr>
            <w:rStyle w:val="Hyperlink"/>
            <w:rFonts w:eastAsia="SimSun"/>
            <w:noProof/>
            <w:vertAlign w:val="subscript"/>
            <w:lang w:val="en-US"/>
          </w:rPr>
          <w:t>measure</w:t>
        </w:r>
        <w:r w:rsidR="0040077B" w:rsidRPr="004317EB">
          <w:rPr>
            <w:rStyle w:val="Hyperlink"/>
            <w:noProof/>
          </w:rPr>
          <w:t xml:space="preserve"> requirements if the known cell conditions in clauses 9.14.2/9.15.2 are satisfied and </w:t>
        </w:r>
        <w:r w:rsidR="0040077B" w:rsidRPr="004317EB">
          <w:rPr>
            <w:rStyle w:val="Hyperlink"/>
            <w:rFonts w:eastAsia="Malgun Gothic"/>
            <w:noProof/>
            <w:lang w:eastAsia="ko-KR"/>
          </w:rPr>
          <w:t>UE has sent a valid L3 measurement report for the target cell</w:t>
        </w:r>
        <w:r w:rsidR="0040077B" w:rsidRPr="004317EB">
          <w:rPr>
            <w:rStyle w:val="Hyperlink"/>
            <w:noProof/>
          </w:rPr>
          <w:t xml:space="preserve"> before the </w:t>
        </w:r>
        <w:r w:rsidR="0040077B" w:rsidRPr="004317EB">
          <w:rPr>
            <w:rStyle w:val="Hyperlink"/>
            <w:rFonts w:eastAsia="SimSun" w:cs="v4.2.0"/>
            <w:noProof/>
          </w:rPr>
          <w:t>CLTM candidate cell configuration.</w:t>
        </w:r>
      </w:hyperlink>
    </w:p>
    <w:p w14:paraId="70974D23" w14:textId="7140D7E6" w:rsidR="00726DFB" w:rsidRDefault="008F6A31" w:rsidP="00EA7E15">
      <w:r w:rsidRPr="008F786B">
        <w:fldChar w:fldCharType="end"/>
      </w:r>
    </w:p>
    <w:p w14:paraId="120F808C" w14:textId="77773D75" w:rsidR="0082283F" w:rsidRPr="00971CB1" w:rsidRDefault="0082283F" w:rsidP="0046781D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75B7" w14:textId="77777777" w:rsidR="004D7095" w:rsidRDefault="004D7095" w:rsidP="00001C9B">
      <w:pPr>
        <w:spacing w:after="0" w:line="240" w:lineRule="auto"/>
      </w:pPr>
      <w:r>
        <w:separator/>
      </w:r>
    </w:p>
  </w:endnote>
  <w:endnote w:type="continuationSeparator" w:id="0">
    <w:p w14:paraId="29A08AC9" w14:textId="77777777" w:rsidR="004D7095" w:rsidRDefault="004D7095" w:rsidP="00001C9B">
      <w:pPr>
        <w:spacing w:after="0" w:line="240" w:lineRule="auto"/>
      </w:pPr>
      <w:r>
        <w:continuationSeparator/>
      </w:r>
    </w:p>
  </w:endnote>
  <w:endnote w:type="continuationNotice" w:id="1">
    <w:p w14:paraId="05883B99" w14:textId="77777777" w:rsidR="004D7095" w:rsidRDefault="004D70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A03D" w14:textId="77777777" w:rsidR="004D7095" w:rsidRDefault="004D7095" w:rsidP="00001C9B">
      <w:pPr>
        <w:spacing w:after="0" w:line="240" w:lineRule="auto"/>
      </w:pPr>
      <w:r>
        <w:separator/>
      </w:r>
    </w:p>
  </w:footnote>
  <w:footnote w:type="continuationSeparator" w:id="0">
    <w:p w14:paraId="36AFD18A" w14:textId="77777777" w:rsidR="004D7095" w:rsidRDefault="004D7095" w:rsidP="00001C9B">
      <w:pPr>
        <w:spacing w:after="0" w:line="240" w:lineRule="auto"/>
      </w:pPr>
      <w:r>
        <w:continuationSeparator/>
      </w:r>
    </w:p>
  </w:footnote>
  <w:footnote w:type="continuationNotice" w:id="1">
    <w:p w14:paraId="19BA290D" w14:textId="77777777" w:rsidR="004D7095" w:rsidRDefault="004D70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B5EA6"/>
    <w:multiLevelType w:val="multilevel"/>
    <w:tmpl w:val="A080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CB45BF"/>
    <w:multiLevelType w:val="hybridMultilevel"/>
    <w:tmpl w:val="F32C8C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5B0D"/>
    <w:multiLevelType w:val="hybridMultilevel"/>
    <w:tmpl w:val="9D7056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C6FE0"/>
    <w:multiLevelType w:val="multilevel"/>
    <w:tmpl w:val="6FE62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77B86"/>
    <w:multiLevelType w:val="hybridMultilevel"/>
    <w:tmpl w:val="217014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5F6C"/>
    <w:multiLevelType w:val="hybridMultilevel"/>
    <w:tmpl w:val="1E1A3E06"/>
    <w:lvl w:ilvl="0" w:tplc="D3C6F7DA">
      <w:start w:val="1"/>
      <w:numFmt w:val="decimal"/>
      <w:lvlText w:val="%1."/>
      <w:lvlJc w:val="left"/>
      <w:pPr>
        <w:ind w:left="1020" w:hanging="360"/>
      </w:pPr>
    </w:lvl>
    <w:lvl w:ilvl="1" w:tplc="311680BE">
      <w:start w:val="1"/>
      <w:numFmt w:val="decimal"/>
      <w:lvlText w:val="%2."/>
      <w:lvlJc w:val="left"/>
      <w:pPr>
        <w:ind w:left="1020" w:hanging="360"/>
      </w:pPr>
    </w:lvl>
    <w:lvl w:ilvl="2" w:tplc="622CB5E4">
      <w:start w:val="1"/>
      <w:numFmt w:val="decimal"/>
      <w:lvlText w:val="%3."/>
      <w:lvlJc w:val="left"/>
      <w:pPr>
        <w:ind w:left="1020" w:hanging="360"/>
      </w:pPr>
    </w:lvl>
    <w:lvl w:ilvl="3" w:tplc="751AC714">
      <w:start w:val="1"/>
      <w:numFmt w:val="decimal"/>
      <w:lvlText w:val="%4."/>
      <w:lvlJc w:val="left"/>
      <w:pPr>
        <w:ind w:left="1020" w:hanging="360"/>
      </w:pPr>
    </w:lvl>
    <w:lvl w:ilvl="4" w:tplc="E6C4A8D8">
      <w:start w:val="1"/>
      <w:numFmt w:val="decimal"/>
      <w:lvlText w:val="%5."/>
      <w:lvlJc w:val="left"/>
      <w:pPr>
        <w:ind w:left="1020" w:hanging="360"/>
      </w:pPr>
    </w:lvl>
    <w:lvl w:ilvl="5" w:tplc="0526D1A8">
      <w:start w:val="1"/>
      <w:numFmt w:val="decimal"/>
      <w:lvlText w:val="%6."/>
      <w:lvlJc w:val="left"/>
      <w:pPr>
        <w:ind w:left="1020" w:hanging="360"/>
      </w:pPr>
    </w:lvl>
    <w:lvl w:ilvl="6" w:tplc="93DA82B2">
      <w:start w:val="1"/>
      <w:numFmt w:val="decimal"/>
      <w:lvlText w:val="%7."/>
      <w:lvlJc w:val="left"/>
      <w:pPr>
        <w:ind w:left="1020" w:hanging="360"/>
      </w:pPr>
    </w:lvl>
    <w:lvl w:ilvl="7" w:tplc="79B6A774">
      <w:start w:val="1"/>
      <w:numFmt w:val="decimal"/>
      <w:lvlText w:val="%8."/>
      <w:lvlJc w:val="left"/>
      <w:pPr>
        <w:ind w:left="1020" w:hanging="360"/>
      </w:pPr>
    </w:lvl>
    <w:lvl w:ilvl="8" w:tplc="84900DBC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1C66B00"/>
    <w:multiLevelType w:val="hybridMultilevel"/>
    <w:tmpl w:val="3DCC16A2"/>
    <w:lvl w:ilvl="0" w:tplc="A7A861B8">
      <w:start w:val="1"/>
      <w:numFmt w:val="decimal"/>
      <w:lvlText w:val="%1."/>
      <w:lvlJc w:val="left"/>
      <w:pPr>
        <w:ind w:left="1020" w:hanging="360"/>
      </w:pPr>
    </w:lvl>
    <w:lvl w:ilvl="1" w:tplc="62F254FA">
      <w:start w:val="1"/>
      <w:numFmt w:val="decimal"/>
      <w:lvlText w:val="%2."/>
      <w:lvlJc w:val="left"/>
      <w:pPr>
        <w:ind w:left="1020" w:hanging="360"/>
      </w:pPr>
    </w:lvl>
    <w:lvl w:ilvl="2" w:tplc="92FA1746">
      <w:start w:val="1"/>
      <w:numFmt w:val="decimal"/>
      <w:lvlText w:val="%3."/>
      <w:lvlJc w:val="left"/>
      <w:pPr>
        <w:ind w:left="1020" w:hanging="360"/>
      </w:pPr>
    </w:lvl>
    <w:lvl w:ilvl="3" w:tplc="3CCCEA44">
      <w:start w:val="1"/>
      <w:numFmt w:val="decimal"/>
      <w:lvlText w:val="%4."/>
      <w:lvlJc w:val="left"/>
      <w:pPr>
        <w:ind w:left="1020" w:hanging="360"/>
      </w:pPr>
    </w:lvl>
    <w:lvl w:ilvl="4" w:tplc="C5725E32">
      <w:start w:val="1"/>
      <w:numFmt w:val="decimal"/>
      <w:lvlText w:val="%5."/>
      <w:lvlJc w:val="left"/>
      <w:pPr>
        <w:ind w:left="1020" w:hanging="360"/>
      </w:pPr>
    </w:lvl>
    <w:lvl w:ilvl="5" w:tplc="FE38541C">
      <w:start w:val="1"/>
      <w:numFmt w:val="decimal"/>
      <w:lvlText w:val="%6."/>
      <w:lvlJc w:val="left"/>
      <w:pPr>
        <w:ind w:left="1020" w:hanging="360"/>
      </w:pPr>
    </w:lvl>
    <w:lvl w:ilvl="6" w:tplc="4114FFFC">
      <w:start w:val="1"/>
      <w:numFmt w:val="decimal"/>
      <w:lvlText w:val="%7."/>
      <w:lvlJc w:val="left"/>
      <w:pPr>
        <w:ind w:left="1020" w:hanging="360"/>
      </w:pPr>
    </w:lvl>
    <w:lvl w:ilvl="7" w:tplc="1BCCE70E">
      <w:start w:val="1"/>
      <w:numFmt w:val="decimal"/>
      <w:lvlText w:val="%8."/>
      <w:lvlJc w:val="left"/>
      <w:pPr>
        <w:ind w:left="1020" w:hanging="360"/>
      </w:pPr>
    </w:lvl>
    <w:lvl w:ilvl="8" w:tplc="BFEAF1A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DB0587"/>
    <w:multiLevelType w:val="hybridMultilevel"/>
    <w:tmpl w:val="8C18D74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606CE9"/>
    <w:multiLevelType w:val="hybridMultilevel"/>
    <w:tmpl w:val="105AC0F6"/>
    <w:lvl w:ilvl="0" w:tplc="3998CAEC">
      <w:start w:val="1"/>
      <w:numFmt w:val="decimal"/>
      <w:lvlText w:val="%1."/>
      <w:lvlJc w:val="left"/>
      <w:pPr>
        <w:ind w:left="1020" w:hanging="360"/>
      </w:pPr>
    </w:lvl>
    <w:lvl w:ilvl="1" w:tplc="53B49714">
      <w:start w:val="1"/>
      <w:numFmt w:val="decimal"/>
      <w:lvlText w:val="%2."/>
      <w:lvlJc w:val="left"/>
      <w:pPr>
        <w:ind w:left="1020" w:hanging="360"/>
      </w:pPr>
    </w:lvl>
    <w:lvl w:ilvl="2" w:tplc="7FB2305A">
      <w:start w:val="1"/>
      <w:numFmt w:val="decimal"/>
      <w:lvlText w:val="%3."/>
      <w:lvlJc w:val="left"/>
      <w:pPr>
        <w:ind w:left="1020" w:hanging="360"/>
      </w:pPr>
    </w:lvl>
    <w:lvl w:ilvl="3" w:tplc="76EA8A60">
      <w:start w:val="1"/>
      <w:numFmt w:val="decimal"/>
      <w:lvlText w:val="%4."/>
      <w:lvlJc w:val="left"/>
      <w:pPr>
        <w:ind w:left="1020" w:hanging="360"/>
      </w:pPr>
    </w:lvl>
    <w:lvl w:ilvl="4" w:tplc="14988DB0">
      <w:start w:val="1"/>
      <w:numFmt w:val="decimal"/>
      <w:lvlText w:val="%5."/>
      <w:lvlJc w:val="left"/>
      <w:pPr>
        <w:ind w:left="1020" w:hanging="360"/>
      </w:pPr>
    </w:lvl>
    <w:lvl w:ilvl="5" w:tplc="38B877BA">
      <w:start w:val="1"/>
      <w:numFmt w:val="decimal"/>
      <w:lvlText w:val="%6."/>
      <w:lvlJc w:val="left"/>
      <w:pPr>
        <w:ind w:left="1020" w:hanging="360"/>
      </w:pPr>
    </w:lvl>
    <w:lvl w:ilvl="6" w:tplc="B0542490">
      <w:start w:val="1"/>
      <w:numFmt w:val="decimal"/>
      <w:lvlText w:val="%7."/>
      <w:lvlJc w:val="left"/>
      <w:pPr>
        <w:ind w:left="1020" w:hanging="360"/>
      </w:pPr>
    </w:lvl>
    <w:lvl w:ilvl="7" w:tplc="2FF4F942">
      <w:start w:val="1"/>
      <w:numFmt w:val="decimal"/>
      <w:lvlText w:val="%8."/>
      <w:lvlJc w:val="left"/>
      <w:pPr>
        <w:ind w:left="1020" w:hanging="360"/>
      </w:pPr>
    </w:lvl>
    <w:lvl w:ilvl="8" w:tplc="F4029450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40FF3018"/>
    <w:multiLevelType w:val="multilevel"/>
    <w:tmpl w:val="64625B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454253"/>
    <w:multiLevelType w:val="hybridMultilevel"/>
    <w:tmpl w:val="768C4728"/>
    <w:lvl w:ilvl="0" w:tplc="427E3086">
      <w:start w:val="1"/>
      <w:numFmt w:val="decimal"/>
      <w:lvlText w:val="%1."/>
      <w:lvlJc w:val="left"/>
      <w:pPr>
        <w:ind w:left="1020" w:hanging="360"/>
      </w:pPr>
    </w:lvl>
    <w:lvl w:ilvl="1" w:tplc="D60C109E">
      <w:start w:val="1"/>
      <w:numFmt w:val="decimal"/>
      <w:lvlText w:val="%2."/>
      <w:lvlJc w:val="left"/>
      <w:pPr>
        <w:ind w:left="1020" w:hanging="360"/>
      </w:pPr>
    </w:lvl>
    <w:lvl w:ilvl="2" w:tplc="CD468848">
      <w:start w:val="1"/>
      <w:numFmt w:val="decimal"/>
      <w:lvlText w:val="%3."/>
      <w:lvlJc w:val="left"/>
      <w:pPr>
        <w:ind w:left="1020" w:hanging="360"/>
      </w:pPr>
    </w:lvl>
    <w:lvl w:ilvl="3" w:tplc="DA940EDC">
      <w:start w:val="1"/>
      <w:numFmt w:val="decimal"/>
      <w:lvlText w:val="%4."/>
      <w:lvlJc w:val="left"/>
      <w:pPr>
        <w:ind w:left="1020" w:hanging="360"/>
      </w:pPr>
    </w:lvl>
    <w:lvl w:ilvl="4" w:tplc="4FA6284A">
      <w:start w:val="1"/>
      <w:numFmt w:val="decimal"/>
      <w:lvlText w:val="%5."/>
      <w:lvlJc w:val="left"/>
      <w:pPr>
        <w:ind w:left="1020" w:hanging="360"/>
      </w:pPr>
    </w:lvl>
    <w:lvl w:ilvl="5" w:tplc="0A7C85CA">
      <w:start w:val="1"/>
      <w:numFmt w:val="decimal"/>
      <w:lvlText w:val="%6."/>
      <w:lvlJc w:val="left"/>
      <w:pPr>
        <w:ind w:left="1020" w:hanging="360"/>
      </w:pPr>
    </w:lvl>
    <w:lvl w:ilvl="6" w:tplc="019E671C">
      <w:start w:val="1"/>
      <w:numFmt w:val="decimal"/>
      <w:lvlText w:val="%7."/>
      <w:lvlJc w:val="left"/>
      <w:pPr>
        <w:ind w:left="1020" w:hanging="360"/>
      </w:pPr>
    </w:lvl>
    <w:lvl w:ilvl="7" w:tplc="332EB20A">
      <w:start w:val="1"/>
      <w:numFmt w:val="decimal"/>
      <w:lvlText w:val="%8."/>
      <w:lvlJc w:val="left"/>
      <w:pPr>
        <w:ind w:left="1020" w:hanging="360"/>
      </w:pPr>
    </w:lvl>
    <w:lvl w:ilvl="8" w:tplc="974A80D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414C4FB4"/>
    <w:multiLevelType w:val="hybridMultilevel"/>
    <w:tmpl w:val="D6B8E1F0"/>
    <w:lvl w:ilvl="0" w:tplc="73867062">
      <w:start w:val="1"/>
      <w:numFmt w:val="decimal"/>
      <w:lvlText w:val="%1."/>
      <w:lvlJc w:val="left"/>
      <w:pPr>
        <w:ind w:left="1020" w:hanging="360"/>
      </w:pPr>
    </w:lvl>
    <w:lvl w:ilvl="1" w:tplc="EE04BC60">
      <w:start w:val="1"/>
      <w:numFmt w:val="decimal"/>
      <w:lvlText w:val="%2."/>
      <w:lvlJc w:val="left"/>
      <w:pPr>
        <w:ind w:left="1020" w:hanging="360"/>
      </w:pPr>
    </w:lvl>
    <w:lvl w:ilvl="2" w:tplc="2B142A8C">
      <w:start w:val="1"/>
      <w:numFmt w:val="decimal"/>
      <w:lvlText w:val="%3."/>
      <w:lvlJc w:val="left"/>
      <w:pPr>
        <w:ind w:left="1020" w:hanging="360"/>
      </w:pPr>
    </w:lvl>
    <w:lvl w:ilvl="3" w:tplc="9E8CE7BC">
      <w:start w:val="1"/>
      <w:numFmt w:val="decimal"/>
      <w:lvlText w:val="%4."/>
      <w:lvlJc w:val="left"/>
      <w:pPr>
        <w:ind w:left="1020" w:hanging="360"/>
      </w:pPr>
    </w:lvl>
    <w:lvl w:ilvl="4" w:tplc="BE00B9DA">
      <w:start w:val="1"/>
      <w:numFmt w:val="decimal"/>
      <w:lvlText w:val="%5."/>
      <w:lvlJc w:val="left"/>
      <w:pPr>
        <w:ind w:left="1020" w:hanging="360"/>
      </w:pPr>
    </w:lvl>
    <w:lvl w:ilvl="5" w:tplc="50E4B7D2">
      <w:start w:val="1"/>
      <w:numFmt w:val="decimal"/>
      <w:lvlText w:val="%6."/>
      <w:lvlJc w:val="left"/>
      <w:pPr>
        <w:ind w:left="1020" w:hanging="360"/>
      </w:pPr>
    </w:lvl>
    <w:lvl w:ilvl="6" w:tplc="70981352">
      <w:start w:val="1"/>
      <w:numFmt w:val="decimal"/>
      <w:lvlText w:val="%7."/>
      <w:lvlJc w:val="left"/>
      <w:pPr>
        <w:ind w:left="1020" w:hanging="360"/>
      </w:pPr>
    </w:lvl>
    <w:lvl w:ilvl="7" w:tplc="77EAEC5A">
      <w:start w:val="1"/>
      <w:numFmt w:val="decimal"/>
      <w:lvlText w:val="%8."/>
      <w:lvlJc w:val="left"/>
      <w:pPr>
        <w:ind w:left="1020" w:hanging="360"/>
      </w:pPr>
    </w:lvl>
    <w:lvl w:ilvl="8" w:tplc="EDAED168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3293A3A"/>
    <w:multiLevelType w:val="hybridMultilevel"/>
    <w:tmpl w:val="E1DA20DE"/>
    <w:lvl w:ilvl="0" w:tplc="663EECF8">
      <w:start w:val="1"/>
      <w:numFmt w:val="decimal"/>
      <w:lvlText w:val="%1."/>
      <w:lvlJc w:val="left"/>
      <w:pPr>
        <w:ind w:left="1020" w:hanging="360"/>
      </w:pPr>
    </w:lvl>
    <w:lvl w:ilvl="1" w:tplc="78141E08">
      <w:start w:val="1"/>
      <w:numFmt w:val="decimal"/>
      <w:lvlText w:val="%2."/>
      <w:lvlJc w:val="left"/>
      <w:pPr>
        <w:ind w:left="1020" w:hanging="360"/>
      </w:pPr>
    </w:lvl>
    <w:lvl w:ilvl="2" w:tplc="58089B2C">
      <w:start w:val="1"/>
      <w:numFmt w:val="decimal"/>
      <w:lvlText w:val="%3."/>
      <w:lvlJc w:val="left"/>
      <w:pPr>
        <w:ind w:left="1020" w:hanging="360"/>
      </w:pPr>
    </w:lvl>
    <w:lvl w:ilvl="3" w:tplc="4F52553A">
      <w:start w:val="1"/>
      <w:numFmt w:val="decimal"/>
      <w:lvlText w:val="%4."/>
      <w:lvlJc w:val="left"/>
      <w:pPr>
        <w:ind w:left="1020" w:hanging="360"/>
      </w:pPr>
    </w:lvl>
    <w:lvl w:ilvl="4" w:tplc="2D184224">
      <w:start w:val="1"/>
      <w:numFmt w:val="decimal"/>
      <w:lvlText w:val="%5."/>
      <w:lvlJc w:val="left"/>
      <w:pPr>
        <w:ind w:left="1020" w:hanging="360"/>
      </w:pPr>
    </w:lvl>
    <w:lvl w:ilvl="5" w:tplc="E0FCCEF6">
      <w:start w:val="1"/>
      <w:numFmt w:val="decimal"/>
      <w:lvlText w:val="%6."/>
      <w:lvlJc w:val="left"/>
      <w:pPr>
        <w:ind w:left="1020" w:hanging="360"/>
      </w:pPr>
    </w:lvl>
    <w:lvl w:ilvl="6" w:tplc="70F624DC">
      <w:start w:val="1"/>
      <w:numFmt w:val="decimal"/>
      <w:lvlText w:val="%7."/>
      <w:lvlJc w:val="left"/>
      <w:pPr>
        <w:ind w:left="1020" w:hanging="360"/>
      </w:pPr>
    </w:lvl>
    <w:lvl w:ilvl="7" w:tplc="54108582">
      <w:start w:val="1"/>
      <w:numFmt w:val="decimal"/>
      <w:lvlText w:val="%8."/>
      <w:lvlJc w:val="left"/>
      <w:pPr>
        <w:ind w:left="1020" w:hanging="360"/>
      </w:pPr>
    </w:lvl>
    <w:lvl w:ilvl="8" w:tplc="75B8AD96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1824EF"/>
    <w:multiLevelType w:val="hybridMultilevel"/>
    <w:tmpl w:val="8EAA7C88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3D7B5D"/>
    <w:multiLevelType w:val="multilevel"/>
    <w:tmpl w:val="D400A5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4B4E12"/>
    <w:multiLevelType w:val="multilevel"/>
    <w:tmpl w:val="B780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DF0A94"/>
    <w:multiLevelType w:val="hybridMultilevel"/>
    <w:tmpl w:val="06E496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42305"/>
    <w:multiLevelType w:val="multilevel"/>
    <w:tmpl w:val="3EFA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E22BEB"/>
    <w:multiLevelType w:val="hybridMultilevel"/>
    <w:tmpl w:val="20DA9C4C"/>
    <w:lvl w:ilvl="0" w:tplc="9E5CB848">
      <w:start w:val="1"/>
      <w:numFmt w:val="decimal"/>
      <w:lvlText w:val="%1."/>
      <w:lvlJc w:val="left"/>
      <w:pPr>
        <w:ind w:left="1020" w:hanging="360"/>
      </w:pPr>
    </w:lvl>
    <w:lvl w:ilvl="1" w:tplc="25883AD8">
      <w:start w:val="1"/>
      <w:numFmt w:val="decimal"/>
      <w:lvlText w:val="%2."/>
      <w:lvlJc w:val="left"/>
      <w:pPr>
        <w:ind w:left="1020" w:hanging="360"/>
      </w:pPr>
    </w:lvl>
    <w:lvl w:ilvl="2" w:tplc="CFAC8400">
      <w:start w:val="1"/>
      <w:numFmt w:val="decimal"/>
      <w:lvlText w:val="%3."/>
      <w:lvlJc w:val="left"/>
      <w:pPr>
        <w:ind w:left="1020" w:hanging="360"/>
      </w:pPr>
    </w:lvl>
    <w:lvl w:ilvl="3" w:tplc="6D6C2252">
      <w:start w:val="1"/>
      <w:numFmt w:val="decimal"/>
      <w:lvlText w:val="%4."/>
      <w:lvlJc w:val="left"/>
      <w:pPr>
        <w:ind w:left="1020" w:hanging="360"/>
      </w:pPr>
    </w:lvl>
    <w:lvl w:ilvl="4" w:tplc="EF1CBDC4">
      <w:start w:val="1"/>
      <w:numFmt w:val="decimal"/>
      <w:lvlText w:val="%5."/>
      <w:lvlJc w:val="left"/>
      <w:pPr>
        <w:ind w:left="1020" w:hanging="360"/>
      </w:pPr>
    </w:lvl>
    <w:lvl w:ilvl="5" w:tplc="8AF2DC66">
      <w:start w:val="1"/>
      <w:numFmt w:val="decimal"/>
      <w:lvlText w:val="%6."/>
      <w:lvlJc w:val="left"/>
      <w:pPr>
        <w:ind w:left="1020" w:hanging="360"/>
      </w:pPr>
    </w:lvl>
    <w:lvl w:ilvl="6" w:tplc="B03A4AC0">
      <w:start w:val="1"/>
      <w:numFmt w:val="decimal"/>
      <w:lvlText w:val="%7."/>
      <w:lvlJc w:val="left"/>
      <w:pPr>
        <w:ind w:left="1020" w:hanging="360"/>
      </w:pPr>
    </w:lvl>
    <w:lvl w:ilvl="7" w:tplc="29B0A3DC">
      <w:start w:val="1"/>
      <w:numFmt w:val="decimal"/>
      <w:lvlText w:val="%8."/>
      <w:lvlJc w:val="left"/>
      <w:pPr>
        <w:ind w:left="1020" w:hanging="360"/>
      </w:pPr>
    </w:lvl>
    <w:lvl w:ilvl="8" w:tplc="B81A4D2E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770A68"/>
    <w:multiLevelType w:val="multilevel"/>
    <w:tmpl w:val="D20CA7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6D2073"/>
    <w:multiLevelType w:val="multilevel"/>
    <w:tmpl w:val="1460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852A95"/>
    <w:multiLevelType w:val="hybridMultilevel"/>
    <w:tmpl w:val="AC72423C"/>
    <w:lvl w:ilvl="0" w:tplc="AF2A9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5C217B"/>
    <w:multiLevelType w:val="multilevel"/>
    <w:tmpl w:val="7A0A78A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B66E72"/>
    <w:multiLevelType w:val="multilevel"/>
    <w:tmpl w:val="B5BE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6E70DF"/>
    <w:multiLevelType w:val="multilevel"/>
    <w:tmpl w:val="C2F4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A0536B"/>
    <w:multiLevelType w:val="hybridMultilevel"/>
    <w:tmpl w:val="0532CFFC"/>
    <w:lvl w:ilvl="0" w:tplc="041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AB8484D8">
      <w:start w:val="1"/>
      <w:numFmt w:val="bullet"/>
      <w:lvlText w:val="-"/>
      <w:lvlJc w:val="left"/>
      <w:pPr>
        <w:ind w:left="2080" w:hanging="44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4" w15:restartNumberingAfterBreak="0">
    <w:nsid w:val="79D40C41"/>
    <w:multiLevelType w:val="multilevel"/>
    <w:tmpl w:val="BB7C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CDB4000"/>
    <w:multiLevelType w:val="hybridMultilevel"/>
    <w:tmpl w:val="0610DE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72CF8"/>
    <w:multiLevelType w:val="multilevel"/>
    <w:tmpl w:val="BB4A8C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AB17DA"/>
    <w:multiLevelType w:val="multilevel"/>
    <w:tmpl w:val="768A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0114827">
    <w:abstractNumId w:val="18"/>
  </w:num>
  <w:num w:numId="2" w16cid:durableId="219677121">
    <w:abstractNumId w:val="15"/>
  </w:num>
  <w:num w:numId="3" w16cid:durableId="2008900031">
    <w:abstractNumId w:val="17"/>
  </w:num>
  <w:num w:numId="4" w16cid:durableId="836386220">
    <w:abstractNumId w:val="30"/>
  </w:num>
  <w:num w:numId="5" w16cid:durableId="1874881272">
    <w:abstractNumId w:val="0"/>
  </w:num>
  <w:num w:numId="6" w16cid:durableId="861627458">
    <w:abstractNumId w:val="19"/>
  </w:num>
  <w:num w:numId="7" w16cid:durableId="228661303">
    <w:abstractNumId w:val="33"/>
  </w:num>
  <w:num w:numId="8" w16cid:durableId="948584788">
    <w:abstractNumId w:val="22"/>
  </w:num>
  <w:num w:numId="9" w16cid:durableId="686635094">
    <w:abstractNumId w:val="8"/>
  </w:num>
  <w:num w:numId="10" w16cid:durableId="544489859">
    <w:abstractNumId w:val="5"/>
  </w:num>
  <w:num w:numId="11" w16cid:durableId="1503425923">
    <w:abstractNumId w:val="29"/>
  </w:num>
  <w:num w:numId="12" w16cid:durableId="19819050">
    <w:abstractNumId w:val="9"/>
  </w:num>
  <w:num w:numId="13" w16cid:durableId="857549027">
    <w:abstractNumId w:val="37"/>
  </w:num>
  <w:num w:numId="14" w16cid:durableId="458768080">
    <w:abstractNumId w:val="27"/>
  </w:num>
  <w:num w:numId="15" w16cid:durableId="1943299063">
    <w:abstractNumId w:val="36"/>
  </w:num>
  <w:num w:numId="16" w16cid:durableId="1986004511">
    <w:abstractNumId w:val="11"/>
  </w:num>
  <w:num w:numId="17" w16cid:durableId="22872812">
    <w:abstractNumId w:val="20"/>
  </w:num>
  <w:num w:numId="18" w16cid:durableId="1343780474">
    <w:abstractNumId w:val="4"/>
  </w:num>
  <w:num w:numId="19" w16cid:durableId="1129544110">
    <w:abstractNumId w:val="35"/>
  </w:num>
  <w:num w:numId="20" w16cid:durableId="1481923548">
    <w:abstractNumId w:val="3"/>
  </w:num>
  <w:num w:numId="21" w16cid:durableId="319966532">
    <w:abstractNumId w:val="7"/>
  </w:num>
  <w:num w:numId="22" w16cid:durableId="723258502">
    <w:abstractNumId w:val="13"/>
  </w:num>
  <w:num w:numId="23" w16cid:durableId="1815096315">
    <w:abstractNumId w:val="10"/>
  </w:num>
  <w:num w:numId="24" w16cid:durableId="1613903594">
    <w:abstractNumId w:val="14"/>
  </w:num>
  <w:num w:numId="25" w16cid:durableId="1701972697">
    <w:abstractNumId w:val="6"/>
  </w:num>
  <w:num w:numId="26" w16cid:durableId="659773456">
    <w:abstractNumId w:val="1"/>
  </w:num>
  <w:num w:numId="27" w16cid:durableId="1593516018">
    <w:abstractNumId w:val="2"/>
  </w:num>
  <w:num w:numId="28" w16cid:durableId="77168588">
    <w:abstractNumId w:val="16"/>
  </w:num>
  <w:num w:numId="29" w16cid:durableId="1204901566">
    <w:abstractNumId w:val="24"/>
  </w:num>
  <w:num w:numId="30" w16cid:durableId="1092429662">
    <w:abstractNumId w:val="12"/>
  </w:num>
  <w:num w:numId="31" w16cid:durableId="943731073">
    <w:abstractNumId w:val="25"/>
  </w:num>
  <w:num w:numId="32" w16cid:durableId="1198423769">
    <w:abstractNumId w:val="33"/>
  </w:num>
  <w:num w:numId="33" w16cid:durableId="1801536486">
    <w:abstractNumId w:val="19"/>
  </w:num>
  <w:num w:numId="34" w16cid:durableId="620575995">
    <w:abstractNumId w:val="26"/>
  </w:num>
  <w:num w:numId="35" w16cid:durableId="436872119">
    <w:abstractNumId w:val="31"/>
  </w:num>
  <w:num w:numId="36" w16cid:durableId="1153990057">
    <w:abstractNumId w:val="32"/>
  </w:num>
  <w:num w:numId="37" w16cid:durableId="265885676">
    <w:abstractNumId w:val="28"/>
  </w:num>
  <w:num w:numId="38" w16cid:durableId="1830292408">
    <w:abstractNumId w:val="34"/>
  </w:num>
  <w:num w:numId="39" w16cid:durableId="2093966921">
    <w:abstractNumId w:val="21"/>
  </w:num>
  <w:num w:numId="40" w16cid:durableId="2141609132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C34"/>
    <w:rsid w:val="00000F2C"/>
    <w:rsid w:val="00001C9B"/>
    <w:rsid w:val="00001FBA"/>
    <w:rsid w:val="0000208B"/>
    <w:rsid w:val="0000257C"/>
    <w:rsid w:val="00002B6A"/>
    <w:rsid w:val="00002C05"/>
    <w:rsid w:val="00002DFC"/>
    <w:rsid w:val="000032AF"/>
    <w:rsid w:val="00003BB3"/>
    <w:rsid w:val="00003DF0"/>
    <w:rsid w:val="000040DC"/>
    <w:rsid w:val="00004AFF"/>
    <w:rsid w:val="00005260"/>
    <w:rsid w:val="000054F7"/>
    <w:rsid w:val="000059BF"/>
    <w:rsid w:val="00005F48"/>
    <w:rsid w:val="000060D7"/>
    <w:rsid w:val="000066DF"/>
    <w:rsid w:val="000066FD"/>
    <w:rsid w:val="00007094"/>
    <w:rsid w:val="000074F4"/>
    <w:rsid w:val="00007E93"/>
    <w:rsid w:val="0001004F"/>
    <w:rsid w:val="00010AE7"/>
    <w:rsid w:val="000114D2"/>
    <w:rsid w:val="00011784"/>
    <w:rsid w:val="00011AAF"/>
    <w:rsid w:val="00011FDF"/>
    <w:rsid w:val="00012381"/>
    <w:rsid w:val="0001250C"/>
    <w:rsid w:val="000151EF"/>
    <w:rsid w:val="00016677"/>
    <w:rsid w:val="0001786F"/>
    <w:rsid w:val="0002016E"/>
    <w:rsid w:val="0002044E"/>
    <w:rsid w:val="00020480"/>
    <w:rsid w:val="000206C5"/>
    <w:rsid w:val="00021B04"/>
    <w:rsid w:val="00022AB3"/>
    <w:rsid w:val="00022BE9"/>
    <w:rsid w:val="0002382B"/>
    <w:rsid w:val="000239F5"/>
    <w:rsid w:val="00023D9F"/>
    <w:rsid w:val="00023DA3"/>
    <w:rsid w:val="000241BF"/>
    <w:rsid w:val="000244E7"/>
    <w:rsid w:val="00024668"/>
    <w:rsid w:val="000250FD"/>
    <w:rsid w:val="00026255"/>
    <w:rsid w:val="0002681B"/>
    <w:rsid w:val="00026B8B"/>
    <w:rsid w:val="000276E5"/>
    <w:rsid w:val="00030835"/>
    <w:rsid w:val="00030A5B"/>
    <w:rsid w:val="00030D04"/>
    <w:rsid w:val="00031100"/>
    <w:rsid w:val="0003130E"/>
    <w:rsid w:val="0003169F"/>
    <w:rsid w:val="00031743"/>
    <w:rsid w:val="00031A18"/>
    <w:rsid w:val="0003237E"/>
    <w:rsid w:val="000324F9"/>
    <w:rsid w:val="00032B79"/>
    <w:rsid w:val="00034624"/>
    <w:rsid w:val="00034748"/>
    <w:rsid w:val="00035538"/>
    <w:rsid w:val="00035FBC"/>
    <w:rsid w:val="000365B4"/>
    <w:rsid w:val="0003755E"/>
    <w:rsid w:val="000376E9"/>
    <w:rsid w:val="00037FCE"/>
    <w:rsid w:val="000400D6"/>
    <w:rsid w:val="00040508"/>
    <w:rsid w:val="000412B6"/>
    <w:rsid w:val="00041AC0"/>
    <w:rsid w:val="00041DDB"/>
    <w:rsid w:val="00042DEB"/>
    <w:rsid w:val="00042FE8"/>
    <w:rsid w:val="000440B1"/>
    <w:rsid w:val="00045016"/>
    <w:rsid w:val="000454DB"/>
    <w:rsid w:val="00045532"/>
    <w:rsid w:val="0004565E"/>
    <w:rsid w:val="000466A8"/>
    <w:rsid w:val="00046B60"/>
    <w:rsid w:val="00046D53"/>
    <w:rsid w:val="000473C8"/>
    <w:rsid w:val="00050515"/>
    <w:rsid w:val="00050596"/>
    <w:rsid w:val="0005353C"/>
    <w:rsid w:val="000543D2"/>
    <w:rsid w:val="000543ED"/>
    <w:rsid w:val="00054A28"/>
    <w:rsid w:val="00054D7E"/>
    <w:rsid w:val="0005565C"/>
    <w:rsid w:val="00056709"/>
    <w:rsid w:val="00056825"/>
    <w:rsid w:val="000572F0"/>
    <w:rsid w:val="000574F4"/>
    <w:rsid w:val="00060210"/>
    <w:rsid w:val="00060A8D"/>
    <w:rsid w:val="00060D75"/>
    <w:rsid w:val="0006107E"/>
    <w:rsid w:val="00061625"/>
    <w:rsid w:val="000617E0"/>
    <w:rsid w:val="00061881"/>
    <w:rsid w:val="000627D8"/>
    <w:rsid w:val="00062BD4"/>
    <w:rsid w:val="00063163"/>
    <w:rsid w:val="00063361"/>
    <w:rsid w:val="0006397E"/>
    <w:rsid w:val="00063FC0"/>
    <w:rsid w:val="000641ED"/>
    <w:rsid w:val="000647FB"/>
    <w:rsid w:val="00064EEE"/>
    <w:rsid w:val="000655DD"/>
    <w:rsid w:val="000671BD"/>
    <w:rsid w:val="00067564"/>
    <w:rsid w:val="00067FB1"/>
    <w:rsid w:val="00070B35"/>
    <w:rsid w:val="00070CB8"/>
    <w:rsid w:val="00070EF6"/>
    <w:rsid w:val="0007157B"/>
    <w:rsid w:val="000721C0"/>
    <w:rsid w:val="000722D0"/>
    <w:rsid w:val="00072B7E"/>
    <w:rsid w:val="00072CCA"/>
    <w:rsid w:val="0007403C"/>
    <w:rsid w:val="000749B8"/>
    <w:rsid w:val="00074DD3"/>
    <w:rsid w:val="000764BD"/>
    <w:rsid w:val="0007652B"/>
    <w:rsid w:val="00076D33"/>
    <w:rsid w:val="00080B9F"/>
    <w:rsid w:val="000810C9"/>
    <w:rsid w:val="00082859"/>
    <w:rsid w:val="00082D29"/>
    <w:rsid w:val="000839AF"/>
    <w:rsid w:val="00084411"/>
    <w:rsid w:val="00085843"/>
    <w:rsid w:val="00085E4F"/>
    <w:rsid w:val="0008612A"/>
    <w:rsid w:val="00086772"/>
    <w:rsid w:val="00086B00"/>
    <w:rsid w:val="00087646"/>
    <w:rsid w:val="00090AD6"/>
    <w:rsid w:val="00090E18"/>
    <w:rsid w:val="00090E96"/>
    <w:rsid w:val="00091EDC"/>
    <w:rsid w:val="00092304"/>
    <w:rsid w:val="00092A61"/>
    <w:rsid w:val="00093321"/>
    <w:rsid w:val="0009336C"/>
    <w:rsid w:val="00093709"/>
    <w:rsid w:val="00094BAF"/>
    <w:rsid w:val="00094C01"/>
    <w:rsid w:val="00095383"/>
    <w:rsid w:val="00095704"/>
    <w:rsid w:val="00095D73"/>
    <w:rsid w:val="00096B2D"/>
    <w:rsid w:val="000971F0"/>
    <w:rsid w:val="000977A0"/>
    <w:rsid w:val="000978BE"/>
    <w:rsid w:val="000A04DC"/>
    <w:rsid w:val="000A10BC"/>
    <w:rsid w:val="000A1AC9"/>
    <w:rsid w:val="000A1F32"/>
    <w:rsid w:val="000A244C"/>
    <w:rsid w:val="000A25C1"/>
    <w:rsid w:val="000A287F"/>
    <w:rsid w:val="000A320D"/>
    <w:rsid w:val="000A34EF"/>
    <w:rsid w:val="000A4451"/>
    <w:rsid w:val="000A4458"/>
    <w:rsid w:val="000A46B5"/>
    <w:rsid w:val="000A4C64"/>
    <w:rsid w:val="000A4CDA"/>
    <w:rsid w:val="000A50ED"/>
    <w:rsid w:val="000A660C"/>
    <w:rsid w:val="000A6B14"/>
    <w:rsid w:val="000A7042"/>
    <w:rsid w:val="000A7348"/>
    <w:rsid w:val="000A74D0"/>
    <w:rsid w:val="000A7AD8"/>
    <w:rsid w:val="000A7F53"/>
    <w:rsid w:val="000B0056"/>
    <w:rsid w:val="000B0A90"/>
    <w:rsid w:val="000B28D2"/>
    <w:rsid w:val="000B332A"/>
    <w:rsid w:val="000B3911"/>
    <w:rsid w:val="000B3986"/>
    <w:rsid w:val="000B3ADE"/>
    <w:rsid w:val="000B3DFD"/>
    <w:rsid w:val="000B4551"/>
    <w:rsid w:val="000B5307"/>
    <w:rsid w:val="000B54DC"/>
    <w:rsid w:val="000B5AD9"/>
    <w:rsid w:val="000B5CD1"/>
    <w:rsid w:val="000B5F98"/>
    <w:rsid w:val="000B7B04"/>
    <w:rsid w:val="000C0BD3"/>
    <w:rsid w:val="000C0C84"/>
    <w:rsid w:val="000C0D37"/>
    <w:rsid w:val="000C0EE5"/>
    <w:rsid w:val="000C0F00"/>
    <w:rsid w:val="000C16D6"/>
    <w:rsid w:val="000C20D1"/>
    <w:rsid w:val="000C24C5"/>
    <w:rsid w:val="000C350A"/>
    <w:rsid w:val="000C3C7B"/>
    <w:rsid w:val="000C4392"/>
    <w:rsid w:val="000C58EA"/>
    <w:rsid w:val="000C5AF0"/>
    <w:rsid w:val="000C5D1C"/>
    <w:rsid w:val="000C5D8F"/>
    <w:rsid w:val="000C6FE0"/>
    <w:rsid w:val="000C70EB"/>
    <w:rsid w:val="000D0702"/>
    <w:rsid w:val="000D0AB3"/>
    <w:rsid w:val="000D0F93"/>
    <w:rsid w:val="000D0FBD"/>
    <w:rsid w:val="000D10CA"/>
    <w:rsid w:val="000D2421"/>
    <w:rsid w:val="000D28FF"/>
    <w:rsid w:val="000D2A40"/>
    <w:rsid w:val="000D3275"/>
    <w:rsid w:val="000D3366"/>
    <w:rsid w:val="000D38D0"/>
    <w:rsid w:val="000D3B88"/>
    <w:rsid w:val="000D441F"/>
    <w:rsid w:val="000D4D10"/>
    <w:rsid w:val="000D618B"/>
    <w:rsid w:val="000D6561"/>
    <w:rsid w:val="000D665A"/>
    <w:rsid w:val="000D6A8F"/>
    <w:rsid w:val="000D6F44"/>
    <w:rsid w:val="000D70EF"/>
    <w:rsid w:val="000D728F"/>
    <w:rsid w:val="000D7461"/>
    <w:rsid w:val="000D7B4C"/>
    <w:rsid w:val="000E0229"/>
    <w:rsid w:val="000E105B"/>
    <w:rsid w:val="000E15F4"/>
    <w:rsid w:val="000E162A"/>
    <w:rsid w:val="000E2440"/>
    <w:rsid w:val="000E27E5"/>
    <w:rsid w:val="000E2805"/>
    <w:rsid w:val="000E3081"/>
    <w:rsid w:val="000E3171"/>
    <w:rsid w:val="000E5A92"/>
    <w:rsid w:val="000E62AE"/>
    <w:rsid w:val="000E67C1"/>
    <w:rsid w:val="000E7F57"/>
    <w:rsid w:val="000F25D5"/>
    <w:rsid w:val="000F2EAA"/>
    <w:rsid w:val="000F3D02"/>
    <w:rsid w:val="000F3F58"/>
    <w:rsid w:val="000F41AD"/>
    <w:rsid w:val="000F7530"/>
    <w:rsid w:val="000F7C06"/>
    <w:rsid w:val="000F7C6A"/>
    <w:rsid w:val="000F7DEA"/>
    <w:rsid w:val="001008EF"/>
    <w:rsid w:val="00101157"/>
    <w:rsid w:val="00101E82"/>
    <w:rsid w:val="00102FF2"/>
    <w:rsid w:val="00103455"/>
    <w:rsid w:val="001036C0"/>
    <w:rsid w:val="001047CC"/>
    <w:rsid w:val="00104CC9"/>
    <w:rsid w:val="00104F57"/>
    <w:rsid w:val="0010536C"/>
    <w:rsid w:val="001054AB"/>
    <w:rsid w:val="00105705"/>
    <w:rsid w:val="001062A6"/>
    <w:rsid w:val="00106416"/>
    <w:rsid w:val="00106D6D"/>
    <w:rsid w:val="00110481"/>
    <w:rsid w:val="0011151C"/>
    <w:rsid w:val="001115B7"/>
    <w:rsid w:val="00111739"/>
    <w:rsid w:val="001127C9"/>
    <w:rsid w:val="00112EE2"/>
    <w:rsid w:val="0011301D"/>
    <w:rsid w:val="00113FED"/>
    <w:rsid w:val="001141F3"/>
    <w:rsid w:val="00114498"/>
    <w:rsid w:val="0011515A"/>
    <w:rsid w:val="00115B88"/>
    <w:rsid w:val="00115CCF"/>
    <w:rsid w:val="00116320"/>
    <w:rsid w:val="00116C6B"/>
    <w:rsid w:val="00116C89"/>
    <w:rsid w:val="00116E8C"/>
    <w:rsid w:val="00116FBE"/>
    <w:rsid w:val="001177CB"/>
    <w:rsid w:val="00117E5B"/>
    <w:rsid w:val="00117E5C"/>
    <w:rsid w:val="00121527"/>
    <w:rsid w:val="001218D4"/>
    <w:rsid w:val="00121ACB"/>
    <w:rsid w:val="00122906"/>
    <w:rsid w:val="00122944"/>
    <w:rsid w:val="00122B5A"/>
    <w:rsid w:val="00122B8A"/>
    <w:rsid w:val="00123117"/>
    <w:rsid w:val="001238C8"/>
    <w:rsid w:val="0012401B"/>
    <w:rsid w:val="00124541"/>
    <w:rsid w:val="001247B2"/>
    <w:rsid w:val="00124C7D"/>
    <w:rsid w:val="0012500E"/>
    <w:rsid w:val="001254F4"/>
    <w:rsid w:val="0012561D"/>
    <w:rsid w:val="001261FB"/>
    <w:rsid w:val="00127032"/>
    <w:rsid w:val="00127A37"/>
    <w:rsid w:val="001301E3"/>
    <w:rsid w:val="0013024E"/>
    <w:rsid w:val="00130D01"/>
    <w:rsid w:val="001310C2"/>
    <w:rsid w:val="001310C4"/>
    <w:rsid w:val="0013136D"/>
    <w:rsid w:val="00131938"/>
    <w:rsid w:val="001320EE"/>
    <w:rsid w:val="00132540"/>
    <w:rsid w:val="00132F6A"/>
    <w:rsid w:val="001332DA"/>
    <w:rsid w:val="0013331B"/>
    <w:rsid w:val="001336C1"/>
    <w:rsid w:val="00133913"/>
    <w:rsid w:val="001345CD"/>
    <w:rsid w:val="00134DC0"/>
    <w:rsid w:val="00136027"/>
    <w:rsid w:val="00136424"/>
    <w:rsid w:val="001376CF"/>
    <w:rsid w:val="00137ACC"/>
    <w:rsid w:val="00137D4F"/>
    <w:rsid w:val="00140221"/>
    <w:rsid w:val="001404BF"/>
    <w:rsid w:val="00140597"/>
    <w:rsid w:val="00140B7D"/>
    <w:rsid w:val="00140C35"/>
    <w:rsid w:val="00140E22"/>
    <w:rsid w:val="0014143E"/>
    <w:rsid w:val="001414F9"/>
    <w:rsid w:val="00141C9B"/>
    <w:rsid w:val="00142E6F"/>
    <w:rsid w:val="00142EB8"/>
    <w:rsid w:val="0014329F"/>
    <w:rsid w:val="00143FA3"/>
    <w:rsid w:val="00144B25"/>
    <w:rsid w:val="00144DF6"/>
    <w:rsid w:val="00146B99"/>
    <w:rsid w:val="0014766E"/>
    <w:rsid w:val="00150A8F"/>
    <w:rsid w:val="00151088"/>
    <w:rsid w:val="00151240"/>
    <w:rsid w:val="00151282"/>
    <w:rsid w:val="001517A0"/>
    <w:rsid w:val="001522C3"/>
    <w:rsid w:val="00152616"/>
    <w:rsid w:val="0015279B"/>
    <w:rsid w:val="00153DA1"/>
    <w:rsid w:val="0015443C"/>
    <w:rsid w:val="0015526D"/>
    <w:rsid w:val="00155453"/>
    <w:rsid w:val="00155E14"/>
    <w:rsid w:val="001565B8"/>
    <w:rsid w:val="00156F81"/>
    <w:rsid w:val="001575D6"/>
    <w:rsid w:val="001577F9"/>
    <w:rsid w:val="00157F10"/>
    <w:rsid w:val="00160618"/>
    <w:rsid w:val="0016099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96B"/>
    <w:rsid w:val="00164EB6"/>
    <w:rsid w:val="00165CB1"/>
    <w:rsid w:val="00167F66"/>
    <w:rsid w:val="00170EC4"/>
    <w:rsid w:val="001715A7"/>
    <w:rsid w:val="00172009"/>
    <w:rsid w:val="00172C5C"/>
    <w:rsid w:val="00172F1D"/>
    <w:rsid w:val="0017336C"/>
    <w:rsid w:val="001738F4"/>
    <w:rsid w:val="00173FF6"/>
    <w:rsid w:val="00174230"/>
    <w:rsid w:val="001743E2"/>
    <w:rsid w:val="001745F8"/>
    <w:rsid w:val="0017468D"/>
    <w:rsid w:val="00174D29"/>
    <w:rsid w:val="00175A60"/>
    <w:rsid w:val="00175A79"/>
    <w:rsid w:val="00177B0B"/>
    <w:rsid w:val="001806E9"/>
    <w:rsid w:val="0018086E"/>
    <w:rsid w:val="0018096B"/>
    <w:rsid w:val="00182310"/>
    <w:rsid w:val="0018234A"/>
    <w:rsid w:val="001826BA"/>
    <w:rsid w:val="0018327B"/>
    <w:rsid w:val="001838CF"/>
    <w:rsid w:val="001839C9"/>
    <w:rsid w:val="00183BA1"/>
    <w:rsid w:val="00184510"/>
    <w:rsid w:val="001853D6"/>
    <w:rsid w:val="001856B6"/>
    <w:rsid w:val="00185A12"/>
    <w:rsid w:val="00185CEF"/>
    <w:rsid w:val="00185D26"/>
    <w:rsid w:val="00185F87"/>
    <w:rsid w:val="0018644B"/>
    <w:rsid w:val="00186503"/>
    <w:rsid w:val="00186734"/>
    <w:rsid w:val="001868EE"/>
    <w:rsid w:val="001870AE"/>
    <w:rsid w:val="001877FC"/>
    <w:rsid w:val="00187821"/>
    <w:rsid w:val="00187867"/>
    <w:rsid w:val="00187F18"/>
    <w:rsid w:val="0019133B"/>
    <w:rsid w:val="00191C6D"/>
    <w:rsid w:val="001923F1"/>
    <w:rsid w:val="00192CAE"/>
    <w:rsid w:val="00193149"/>
    <w:rsid w:val="00193A4B"/>
    <w:rsid w:val="0019427E"/>
    <w:rsid w:val="0019435B"/>
    <w:rsid w:val="001949CE"/>
    <w:rsid w:val="00194AF9"/>
    <w:rsid w:val="00194BE7"/>
    <w:rsid w:val="00194FA0"/>
    <w:rsid w:val="00195D09"/>
    <w:rsid w:val="00195E07"/>
    <w:rsid w:val="001964BC"/>
    <w:rsid w:val="001966E2"/>
    <w:rsid w:val="00196D97"/>
    <w:rsid w:val="001A0420"/>
    <w:rsid w:val="001A04AF"/>
    <w:rsid w:val="001A0FC7"/>
    <w:rsid w:val="001A1A2A"/>
    <w:rsid w:val="001A1A32"/>
    <w:rsid w:val="001A215D"/>
    <w:rsid w:val="001A2F5A"/>
    <w:rsid w:val="001A35AB"/>
    <w:rsid w:val="001A3BA4"/>
    <w:rsid w:val="001A3F2C"/>
    <w:rsid w:val="001A403F"/>
    <w:rsid w:val="001A42B2"/>
    <w:rsid w:val="001A4844"/>
    <w:rsid w:val="001A4E0D"/>
    <w:rsid w:val="001A4EB9"/>
    <w:rsid w:val="001A5074"/>
    <w:rsid w:val="001A557A"/>
    <w:rsid w:val="001A56CC"/>
    <w:rsid w:val="001A574B"/>
    <w:rsid w:val="001A5C77"/>
    <w:rsid w:val="001A6D1F"/>
    <w:rsid w:val="001A7ACA"/>
    <w:rsid w:val="001A7F44"/>
    <w:rsid w:val="001B0197"/>
    <w:rsid w:val="001B097B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E28"/>
    <w:rsid w:val="001B72A0"/>
    <w:rsid w:val="001B72DE"/>
    <w:rsid w:val="001B7453"/>
    <w:rsid w:val="001C0007"/>
    <w:rsid w:val="001C0953"/>
    <w:rsid w:val="001C0D98"/>
    <w:rsid w:val="001C2221"/>
    <w:rsid w:val="001C2638"/>
    <w:rsid w:val="001C2B00"/>
    <w:rsid w:val="001C2C0B"/>
    <w:rsid w:val="001C31FD"/>
    <w:rsid w:val="001C36B7"/>
    <w:rsid w:val="001C3BDB"/>
    <w:rsid w:val="001C4AE0"/>
    <w:rsid w:val="001C4E49"/>
    <w:rsid w:val="001C5A9D"/>
    <w:rsid w:val="001C5C45"/>
    <w:rsid w:val="001C6536"/>
    <w:rsid w:val="001C66F2"/>
    <w:rsid w:val="001C696A"/>
    <w:rsid w:val="001C6AC7"/>
    <w:rsid w:val="001C6C92"/>
    <w:rsid w:val="001C6EF0"/>
    <w:rsid w:val="001C7285"/>
    <w:rsid w:val="001D0BF6"/>
    <w:rsid w:val="001D224B"/>
    <w:rsid w:val="001D5485"/>
    <w:rsid w:val="001D5AB3"/>
    <w:rsid w:val="001D64FE"/>
    <w:rsid w:val="001D65A3"/>
    <w:rsid w:val="001D6801"/>
    <w:rsid w:val="001D6964"/>
    <w:rsid w:val="001D6AE8"/>
    <w:rsid w:val="001D6DB9"/>
    <w:rsid w:val="001D7686"/>
    <w:rsid w:val="001E0537"/>
    <w:rsid w:val="001E0B6E"/>
    <w:rsid w:val="001E1157"/>
    <w:rsid w:val="001E1600"/>
    <w:rsid w:val="001E1D22"/>
    <w:rsid w:val="001E1F3D"/>
    <w:rsid w:val="001E237E"/>
    <w:rsid w:val="001E27B8"/>
    <w:rsid w:val="001E2CB5"/>
    <w:rsid w:val="001E30F6"/>
    <w:rsid w:val="001E4C80"/>
    <w:rsid w:val="001E6104"/>
    <w:rsid w:val="001E65D2"/>
    <w:rsid w:val="001E6852"/>
    <w:rsid w:val="001E6BAF"/>
    <w:rsid w:val="001E743C"/>
    <w:rsid w:val="001E7F08"/>
    <w:rsid w:val="001F07C0"/>
    <w:rsid w:val="001F0EB6"/>
    <w:rsid w:val="001F114B"/>
    <w:rsid w:val="001F172C"/>
    <w:rsid w:val="001F173F"/>
    <w:rsid w:val="001F1768"/>
    <w:rsid w:val="001F1802"/>
    <w:rsid w:val="001F2F03"/>
    <w:rsid w:val="001F3BD2"/>
    <w:rsid w:val="001F48A3"/>
    <w:rsid w:val="001F5300"/>
    <w:rsid w:val="001F5944"/>
    <w:rsid w:val="001F672E"/>
    <w:rsid w:val="001F7793"/>
    <w:rsid w:val="001F7948"/>
    <w:rsid w:val="001F7C95"/>
    <w:rsid w:val="001F7D92"/>
    <w:rsid w:val="0020060F"/>
    <w:rsid w:val="00200BC8"/>
    <w:rsid w:val="00200E55"/>
    <w:rsid w:val="00201973"/>
    <w:rsid w:val="00201F03"/>
    <w:rsid w:val="0020222A"/>
    <w:rsid w:val="00202924"/>
    <w:rsid w:val="00202EC1"/>
    <w:rsid w:val="002032F9"/>
    <w:rsid w:val="00203909"/>
    <w:rsid w:val="0020401D"/>
    <w:rsid w:val="00204B0F"/>
    <w:rsid w:val="00204D1D"/>
    <w:rsid w:val="00204F22"/>
    <w:rsid w:val="0020557B"/>
    <w:rsid w:val="00206BBD"/>
    <w:rsid w:val="00207E27"/>
    <w:rsid w:val="0021074E"/>
    <w:rsid w:val="00210C31"/>
    <w:rsid w:val="002110DF"/>
    <w:rsid w:val="00211737"/>
    <w:rsid w:val="00211998"/>
    <w:rsid w:val="00211DA4"/>
    <w:rsid w:val="0021219F"/>
    <w:rsid w:val="00212434"/>
    <w:rsid w:val="002124A6"/>
    <w:rsid w:val="002129F7"/>
    <w:rsid w:val="00213EBD"/>
    <w:rsid w:val="00215132"/>
    <w:rsid w:val="00215675"/>
    <w:rsid w:val="00215731"/>
    <w:rsid w:val="00215D3C"/>
    <w:rsid w:val="00216B4C"/>
    <w:rsid w:val="00216D85"/>
    <w:rsid w:val="002173C6"/>
    <w:rsid w:val="002174A0"/>
    <w:rsid w:val="00217736"/>
    <w:rsid w:val="00217E28"/>
    <w:rsid w:val="00217EE5"/>
    <w:rsid w:val="0022014D"/>
    <w:rsid w:val="00220695"/>
    <w:rsid w:val="00220878"/>
    <w:rsid w:val="002218BD"/>
    <w:rsid w:val="00221B5D"/>
    <w:rsid w:val="0022213F"/>
    <w:rsid w:val="00222237"/>
    <w:rsid w:val="002222ED"/>
    <w:rsid w:val="00222508"/>
    <w:rsid w:val="00222902"/>
    <w:rsid w:val="00222998"/>
    <w:rsid w:val="00222F2C"/>
    <w:rsid w:val="00223731"/>
    <w:rsid w:val="00225417"/>
    <w:rsid w:val="002265DC"/>
    <w:rsid w:val="002269CF"/>
    <w:rsid w:val="002276C6"/>
    <w:rsid w:val="00231C50"/>
    <w:rsid w:val="00231C85"/>
    <w:rsid w:val="002321EB"/>
    <w:rsid w:val="00232823"/>
    <w:rsid w:val="002329E4"/>
    <w:rsid w:val="0023348F"/>
    <w:rsid w:val="002342A6"/>
    <w:rsid w:val="00234E40"/>
    <w:rsid w:val="00235771"/>
    <w:rsid w:val="00235F5C"/>
    <w:rsid w:val="0023626B"/>
    <w:rsid w:val="00240DD1"/>
    <w:rsid w:val="00240F03"/>
    <w:rsid w:val="00241084"/>
    <w:rsid w:val="0024129C"/>
    <w:rsid w:val="00241F89"/>
    <w:rsid w:val="0024219C"/>
    <w:rsid w:val="0024239E"/>
    <w:rsid w:val="002427AF"/>
    <w:rsid w:val="0024462C"/>
    <w:rsid w:val="00244663"/>
    <w:rsid w:val="00244916"/>
    <w:rsid w:val="00244F42"/>
    <w:rsid w:val="00246454"/>
    <w:rsid w:val="0024661D"/>
    <w:rsid w:val="00246C17"/>
    <w:rsid w:val="002471F0"/>
    <w:rsid w:val="002477C9"/>
    <w:rsid w:val="00250074"/>
    <w:rsid w:val="00250373"/>
    <w:rsid w:val="00250A14"/>
    <w:rsid w:val="00251186"/>
    <w:rsid w:val="00251D65"/>
    <w:rsid w:val="00251EA3"/>
    <w:rsid w:val="00253A22"/>
    <w:rsid w:val="00254593"/>
    <w:rsid w:val="00256B10"/>
    <w:rsid w:val="0025733A"/>
    <w:rsid w:val="002578CC"/>
    <w:rsid w:val="002578F9"/>
    <w:rsid w:val="00257A75"/>
    <w:rsid w:val="00257FA3"/>
    <w:rsid w:val="002609E9"/>
    <w:rsid w:val="002635DC"/>
    <w:rsid w:val="002639E7"/>
    <w:rsid w:val="00263A98"/>
    <w:rsid w:val="00263AD7"/>
    <w:rsid w:val="00264466"/>
    <w:rsid w:val="00264D9B"/>
    <w:rsid w:val="002658F2"/>
    <w:rsid w:val="002662F3"/>
    <w:rsid w:val="0026647E"/>
    <w:rsid w:val="0026734F"/>
    <w:rsid w:val="00267C91"/>
    <w:rsid w:val="00271268"/>
    <w:rsid w:val="002712AF"/>
    <w:rsid w:val="002723D2"/>
    <w:rsid w:val="0027278A"/>
    <w:rsid w:val="00272F0F"/>
    <w:rsid w:val="00274896"/>
    <w:rsid w:val="00275000"/>
    <w:rsid w:val="00276520"/>
    <w:rsid w:val="002765F0"/>
    <w:rsid w:val="00276BDD"/>
    <w:rsid w:val="00276D35"/>
    <w:rsid w:val="0027700E"/>
    <w:rsid w:val="0027777E"/>
    <w:rsid w:val="00277A2F"/>
    <w:rsid w:val="00277B56"/>
    <w:rsid w:val="00277E81"/>
    <w:rsid w:val="00280188"/>
    <w:rsid w:val="002805AC"/>
    <w:rsid w:val="00280714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521"/>
    <w:rsid w:val="00285998"/>
    <w:rsid w:val="00286A46"/>
    <w:rsid w:val="00286D44"/>
    <w:rsid w:val="00286D4A"/>
    <w:rsid w:val="00287402"/>
    <w:rsid w:val="0029001A"/>
    <w:rsid w:val="00290311"/>
    <w:rsid w:val="00290AE3"/>
    <w:rsid w:val="00290C38"/>
    <w:rsid w:val="00291CAD"/>
    <w:rsid w:val="00292184"/>
    <w:rsid w:val="002923AE"/>
    <w:rsid w:val="00293CA5"/>
    <w:rsid w:val="00293D35"/>
    <w:rsid w:val="00294B02"/>
    <w:rsid w:val="00294B58"/>
    <w:rsid w:val="0029526E"/>
    <w:rsid w:val="00296551"/>
    <w:rsid w:val="00296CAD"/>
    <w:rsid w:val="00297517"/>
    <w:rsid w:val="002978CF"/>
    <w:rsid w:val="00297D88"/>
    <w:rsid w:val="002A0652"/>
    <w:rsid w:val="002A0654"/>
    <w:rsid w:val="002A0AE2"/>
    <w:rsid w:val="002A1267"/>
    <w:rsid w:val="002A19F5"/>
    <w:rsid w:val="002A2C96"/>
    <w:rsid w:val="002A3911"/>
    <w:rsid w:val="002A3C6D"/>
    <w:rsid w:val="002A54C9"/>
    <w:rsid w:val="002A6557"/>
    <w:rsid w:val="002A6F5F"/>
    <w:rsid w:val="002A73E0"/>
    <w:rsid w:val="002A7443"/>
    <w:rsid w:val="002A7471"/>
    <w:rsid w:val="002A7E59"/>
    <w:rsid w:val="002A7F2E"/>
    <w:rsid w:val="002B01EB"/>
    <w:rsid w:val="002B0507"/>
    <w:rsid w:val="002B0701"/>
    <w:rsid w:val="002B0C5B"/>
    <w:rsid w:val="002B0D65"/>
    <w:rsid w:val="002B1956"/>
    <w:rsid w:val="002B27AD"/>
    <w:rsid w:val="002B2D57"/>
    <w:rsid w:val="002B2ED8"/>
    <w:rsid w:val="002B374D"/>
    <w:rsid w:val="002B41E0"/>
    <w:rsid w:val="002B480E"/>
    <w:rsid w:val="002B4922"/>
    <w:rsid w:val="002B4E6C"/>
    <w:rsid w:val="002B4F21"/>
    <w:rsid w:val="002B65E7"/>
    <w:rsid w:val="002B69F3"/>
    <w:rsid w:val="002B7E32"/>
    <w:rsid w:val="002C0CAF"/>
    <w:rsid w:val="002C1A7B"/>
    <w:rsid w:val="002C1C7A"/>
    <w:rsid w:val="002C2111"/>
    <w:rsid w:val="002C22C3"/>
    <w:rsid w:val="002C2A12"/>
    <w:rsid w:val="002C2D19"/>
    <w:rsid w:val="002C2DBF"/>
    <w:rsid w:val="002C2FE5"/>
    <w:rsid w:val="002C44DD"/>
    <w:rsid w:val="002C4785"/>
    <w:rsid w:val="002C4D41"/>
    <w:rsid w:val="002C5155"/>
    <w:rsid w:val="002C5DFC"/>
    <w:rsid w:val="002C6498"/>
    <w:rsid w:val="002C6E66"/>
    <w:rsid w:val="002C7523"/>
    <w:rsid w:val="002D0106"/>
    <w:rsid w:val="002D10FA"/>
    <w:rsid w:val="002D14F0"/>
    <w:rsid w:val="002D17FB"/>
    <w:rsid w:val="002D1A92"/>
    <w:rsid w:val="002D1D6D"/>
    <w:rsid w:val="002D327B"/>
    <w:rsid w:val="002D3391"/>
    <w:rsid w:val="002D3507"/>
    <w:rsid w:val="002D3539"/>
    <w:rsid w:val="002D379C"/>
    <w:rsid w:val="002D4C55"/>
    <w:rsid w:val="002D4D1A"/>
    <w:rsid w:val="002D574C"/>
    <w:rsid w:val="002D7108"/>
    <w:rsid w:val="002E0230"/>
    <w:rsid w:val="002E1AD9"/>
    <w:rsid w:val="002E2CBD"/>
    <w:rsid w:val="002E3F44"/>
    <w:rsid w:val="002E4891"/>
    <w:rsid w:val="002E4A9A"/>
    <w:rsid w:val="002E51A9"/>
    <w:rsid w:val="002E59C7"/>
    <w:rsid w:val="002E5DF0"/>
    <w:rsid w:val="002E670B"/>
    <w:rsid w:val="002E699A"/>
    <w:rsid w:val="002E6B13"/>
    <w:rsid w:val="002E6DED"/>
    <w:rsid w:val="002E6E82"/>
    <w:rsid w:val="002E7EDD"/>
    <w:rsid w:val="002F0C94"/>
    <w:rsid w:val="002F0E8A"/>
    <w:rsid w:val="002F1949"/>
    <w:rsid w:val="002F1B11"/>
    <w:rsid w:val="002F1E7E"/>
    <w:rsid w:val="002F23A7"/>
    <w:rsid w:val="002F29D5"/>
    <w:rsid w:val="002F2D43"/>
    <w:rsid w:val="002F342B"/>
    <w:rsid w:val="002F36C7"/>
    <w:rsid w:val="002F38C9"/>
    <w:rsid w:val="002F3A6B"/>
    <w:rsid w:val="002F406C"/>
    <w:rsid w:val="002F42E5"/>
    <w:rsid w:val="002F4679"/>
    <w:rsid w:val="002F467D"/>
    <w:rsid w:val="002F4BA0"/>
    <w:rsid w:val="002F4BB5"/>
    <w:rsid w:val="002F5582"/>
    <w:rsid w:val="002F69CF"/>
    <w:rsid w:val="002F78B7"/>
    <w:rsid w:val="0030020A"/>
    <w:rsid w:val="00300956"/>
    <w:rsid w:val="00300A1B"/>
    <w:rsid w:val="00301F30"/>
    <w:rsid w:val="00302AE9"/>
    <w:rsid w:val="00302D40"/>
    <w:rsid w:val="00303155"/>
    <w:rsid w:val="00303965"/>
    <w:rsid w:val="00303CC9"/>
    <w:rsid w:val="00304A7E"/>
    <w:rsid w:val="003051E2"/>
    <w:rsid w:val="00305A01"/>
    <w:rsid w:val="00305E90"/>
    <w:rsid w:val="0030616F"/>
    <w:rsid w:val="00306698"/>
    <w:rsid w:val="00306CE2"/>
    <w:rsid w:val="00306ED2"/>
    <w:rsid w:val="003077B8"/>
    <w:rsid w:val="00307AF9"/>
    <w:rsid w:val="00307B08"/>
    <w:rsid w:val="003101B1"/>
    <w:rsid w:val="0031051F"/>
    <w:rsid w:val="00310D99"/>
    <w:rsid w:val="00312772"/>
    <w:rsid w:val="003130E6"/>
    <w:rsid w:val="003131FC"/>
    <w:rsid w:val="003135DC"/>
    <w:rsid w:val="0031435F"/>
    <w:rsid w:val="00314BC7"/>
    <w:rsid w:val="00314CEB"/>
    <w:rsid w:val="00314F19"/>
    <w:rsid w:val="00314F79"/>
    <w:rsid w:val="00315713"/>
    <w:rsid w:val="00315BBD"/>
    <w:rsid w:val="00316A52"/>
    <w:rsid w:val="00317187"/>
    <w:rsid w:val="003175F2"/>
    <w:rsid w:val="00317815"/>
    <w:rsid w:val="0032038E"/>
    <w:rsid w:val="003205BA"/>
    <w:rsid w:val="00320B8D"/>
    <w:rsid w:val="00320E94"/>
    <w:rsid w:val="00321A35"/>
    <w:rsid w:val="00321A3B"/>
    <w:rsid w:val="00321C4C"/>
    <w:rsid w:val="00321FAE"/>
    <w:rsid w:val="0032299E"/>
    <w:rsid w:val="00322C77"/>
    <w:rsid w:val="003239A0"/>
    <w:rsid w:val="00323A93"/>
    <w:rsid w:val="0032499A"/>
    <w:rsid w:val="00324D5D"/>
    <w:rsid w:val="00324EDF"/>
    <w:rsid w:val="00325667"/>
    <w:rsid w:val="0032588B"/>
    <w:rsid w:val="0032596C"/>
    <w:rsid w:val="00325F64"/>
    <w:rsid w:val="00326375"/>
    <w:rsid w:val="003264BD"/>
    <w:rsid w:val="00326503"/>
    <w:rsid w:val="003269C1"/>
    <w:rsid w:val="00326B71"/>
    <w:rsid w:val="003278EB"/>
    <w:rsid w:val="00327C2C"/>
    <w:rsid w:val="00330220"/>
    <w:rsid w:val="003307E3"/>
    <w:rsid w:val="00331023"/>
    <w:rsid w:val="00331030"/>
    <w:rsid w:val="00332408"/>
    <w:rsid w:val="003341F7"/>
    <w:rsid w:val="00334FC7"/>
    <w:rsid w:val="003373B5"/>
    <w:rsid w:val="00337E86"/>
    <w:rsid w:val="00340033"/>
    <w:rsid w:val="003407CA"/>
    <w:rsid w:val="003417BF"/>
    <w:rsid w:val="00341DA9"/>
    <w:rsid w:val="0034272B"/>
    <w:rsid w:val="00342E2C"/>
    <w:rsid w:val="0034341F"/>
    <w:rsid w:val="00343D3A"/>
    <w:rsid w:val="00343E9C"/>
    <w:rsid w:val="003441CB"/>
    <w:rsid w:val="00345121"/>
    <w:rsid w:val="0034538B"/>
    <w:rsid w:val="003454DB"/>
    <w:rsid w:val="00345BC7"/>
    <w:rsid w:val="0034623A"/>
    <w:rsid w:val="00346473"/>
    <w:rsid w:val="0034727B"/>
    <w:rsid w:val="0034746D"/>
    <w:rsid w:val="00347864"/>
    <w:rsid w:val="00347D87"/>
    <w:rsid w:val="00347FEC"/>
    <w:rsid w:val="00350992"/>
    <w:rsid w:val="003509DF"/>
    <w:rsid w:val="00351AE3"/>
    <w:rsid w:val="0035270A"/>
    <w:rsid w:val="00352F5E"/>
    <w:rsid w:val="00354C6E"/>
    <w:rsid w:val="003550C1"/>
    <w:rsid w:val="00356233"/>
    <w:rsid w:val="003566D1"/>
    <w:rsid w:val="00356F45"/>
    <w:rsid w:val="00357D2F"/>
    <w:rsid w:val="00357D9E"/>
    <w:rsid w:val="00357F37"/>
    <w:rsid w:val="003615EB"/>
    <w:rsid w:val="00361A21"/>
    <w:rsid w:val="00362B31"/>
    <w:rsid w:val="00362BCA"/>
    <w:rsid w:val="00362F02"/>
    <w:rsid w:val="00363F9F"/>
    <w:rsid w:val="0036464A"/>
    <w:rsid w:val="00365236"/>
    <w:rsid w:val="003654AB"/>
    <w:rsid w:val="00365EF0"/>
    <w:rsid w:val="00366657"/>
    <w:rsid w:val="00366B74"/>
    <w:rsid w:val="003672AF"/>
    <w:rsid w:val="00367FB9"/>
    <w:rsid w:val="0037048E"/>
    <w:rsid w:val="003705EC"/>
    <w:rsid w:val="0037093A"/>
    <w:rsid w:val="00371275"/>
    <w:rsid w:val="00373019"/>
    <w:rsid w:val="003731D7"/>
    <w:rsid w:val="0037371D"/>
    <w:rsid w:val="00373C76"/>
    <w:rsid w:val="00373DE2"/>
    <w:rsid w:val="003740B9"/>
    <w:rsid w:val="003744CD"/>
    <w:rsid w:val="00374957"/>
    <w:rsid w:val="00374E2E"/>
    <w:rsid w:val="00375982"/>
    <w:rsid w:val="00375A89"/>
    <w:rsid w:val="003764ED"/>
    <w:rsid w:val="003768A0"/>
    <w:rsid w:val="003770AF"/>
    <w:rsid w:val="003773FC"/>
    <w:rsid w:val="003776D8"/>
    <w:rsid w:val="003808C6"/>
    <w:rsid w:val="00380C4B"/>
    <w:rsid w:val="003812C2"/>
    <w:rsid w:val="003815A8"/>
    <w:rsid w:val="00381D2B"/>
    <w:rsid w:val="00381F95"/>
    <w:rsid w:val="00382643"/>
    <w:rsid w:val="00383024"/>
    <w:rsid w:val="00383B04"/>
    <w:rsid w:val="0038522E"/>
    <w:rsid w:val="00385C45"/>
    <w:rsid w:val="00386106"/>
    <w:rsid w:val="00386CF8"/>
    <w:rsid w:val="00386D36"/>
    <w:rsid w:val="003879CD"/>
    <w:rsid w:val="00387EF4"/>
    <w:rsid w:val="003906EE"/>
    <w:rsid w:val="003909CF"/>
    <w:rsid w:val="00390EEC"/>
    <w:rsid w:val="00391D56"/>
    <w:rsid w:val="0039289F"/>
    <w:rsid w:val="00392C33"/>
    <w:rsid w:val="00393001"/>
    <w:rsid w:val="00393061"/>
    <w:rsid w:val="00393253"/>
    <w:rsid w:val="00393A08"/>
    <w:rsid w:val="00393DB1"/>
    <w:rsid w:val="00393EEE"/>
    <w:rsid w:val="0039436B"/>
    <w:rsid w:val="003946D1"/>
    <w:rsid w:val="00394A7F"/>
    <w:rsid w:val="00394CED"/>
    <w:rsid w:val="00395AFE"/>
    <w:rsid w:val="00395D9B"/>
    <w:rsid w:val="00395EE5"/>
    <w:rsid w:val="00396350"/>
    <w:rsid w:val="003967CB"/>
    <w:rsid w:val="003974BF"/>
    <w:rsid w:val="00397ED2"/>
    <w:rsid w:val="003A0A94"/>
    <w:rsid w:val="003A0D31"/>
    <w:rsid w:val="003A14A4"/>
    <w:rsid w:val="003A1615"/>
    <w:rsid w:val="003A1D0A"/>
    <w:rsid w:val="003A2CE8"/>
    <w:rsid w:val="003A356F"/>
    <w:rsid w:val="003A35ED"/>
    <w:rsid w:val="003A36DF"/>
    <w:rsid w:val="003A4364"/>
    <w:rsid w:val="003A4E1D"/>
    <w:rsid w:val="003A4E6C"/>
    <w:rsid w:val="003A4FFF"/>
    <w:rsid w:val="003A5025"/>
    <w:rsid w:val="003A53D1"/>
    <w:rsid w:val="003A5C3E"/>
    <w:rsid w:val="003A6353"/>
    <w:rsid w:val="003A6890"/>
    <w:rsid w:val="003A6D2D"/>
    <w:rsid w:val="003A70A9"/>
    <w:rsid w:val="003A710A"/>
    <w:rsid w:val="003A7432"/>
    <w:rsid w:val="003A7876"/>
    <w:rsid w:val="003B04B1"/>
    <w:rsid w:val="003B07E8"/>
    <w:rsid w:val="003B2B5D"/>
    <w:rsid w:val="003B5068"/>
    <w:rsid w:val="003B5919"/>
    <w:rsid w:val="003B5C86"/>
    <w:rsid w:val="003B6333"/>
    <w:rsid w:val="003B659E"/>
    <w:rsid w:val="003B6E9E"/>
    <w:rsid w:val="003C0773"/>
    <w:rsid w:val="003C157C"/>
    <w:rsid w:val="003C1842"/>
    <w:rsid w:val="003C1C2E"/>
    <w:rsid w:val="003C1C49"/>
    <w:rsid w:val="003C1E8B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88F"/>
    <w:rsid w:val="003C7B4F"/>
    <w:rsid w:val="003D2569"/>
    <w:rsid w:val="003D2CAD"/>
    <w:rsid w:val="003D5129"/>
    <w:rsid w:val="003D52C9"/>
    <w:rsid w:val="003D5FD5"/>
    <w:rsid w:val="003D6592"/>
    <w:rsid w:val="003D6AAD"/>
    <w:rsid w:val="003D6C78"/>
    <w:rsid w:val="003D7B9C"/>
    <w:rsid w:val="003E0274"/>
    <w:rsid w:val="003E1485"/>
    <w:rsid w:val="003E1A7E"/>
    <w:rsid w:val="003E1BA5"/>
    <w:rsid w:val="003E2B9F"/>
    <w:rsid w:val="003E38D9"/>
    <w:rsid w:val="003E3BC4"/>
    <w:rsid w:val="003E48B4"/>
    <w:rsid w:val="003E4CBF"/>
    <w:rsid w:val="003E4E48"/>
    <w:rsid w:val="003E577C"/>
    <w:rsid w:val="003E58DF"/>
    <w:rsid w:val="003E61EC"/>
    <w:rsid w:val="003E6796"/>
    <w:rsid w:val="003E7586"/>
    <w:rsid w:val="003F0DC5"/>
    <w:rsid w:val="003F10CD"/>
    <w:rsid w:val="003F1399"/>
    <w:rsid w:val="003F1A6D"/>
    <w:rsid w:val="003F2794"/>
    <w:rsid w:val="003F2FCC"/>
    <w:rsid w:val="003F315A"/>
    <w:rsid w:val="003F35FF"/>
    <w:rsid w:val="003F3838"/>
    <w:rsid w:val="003F579D"/>
    <w:rsid w:val="003F58C0"/>
    <w:rsid w:val="003F5B33"/>
    <w:rsid w:val="003F5FA3"/>
    <w:rsid w:val="003F67D0"/>
    <w:rsid w:val="003F6966"/>
    <w:rsid w:val="003F6E65"/>
    <w:rsid w:val="003F6FF5"/>
    <w:rsid w:val="003F7811"/>
    <w:rsid w:val="0040077B"/>
    <w:rsid w:val="00400905"/>
    <w:rsid w:val="00401159"/>
    <w:rsid w:val="004013A2"/>
    <w:rsid w:val="00401695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43DC"/>
    <w:rsid w:val="00404C4C"/>
    <w:rsid w:val="00404CE0"/>
    <w:rsid w:val="00404DC3"/>
    <w:rsid w:val="0040575F"/>
    <w:rsid w:val="00405CDD"/>
    <w:rsid w:val="00406298"/>
    <w:rsid w:val="00406603"/>
    <w:rsid w:val="00407431"/>
    <w:rsid w:val="00407C9D"/>
    <w:rsid w:val="004109BB"/>
    <w:rsid w:val="004116F3"/>
    <w:rsid w:val="00411B90"/>
    <w:rsid w:val="004130B4"/>
    <w:rsid w:val="004139EB"/>
    <w:rsid w:val="00413EF0"/>
    <w:rsid w:val="0041423F"/>
    <w:rsid w:val="0041427E"/>
    <w:rsid w:val="004143CF"/>
    <w:rsid w:val="00414936"/>
    <w:rsid w:val="00414C91"/>
    <w:rsid w:val="00414EEE"/>
    <w:rsid w:val="00414F81"/>
    <w:rsid w:val="004150C8"/>
    <w:rsid w:val="00416094"/>
    <w:rsid w:val="00416522"/>
    <w:rsid w:val="0041658A"/>
    <w:rsid w:val="0041671E"/>
    <w:rsid w:val="00416F95"/>
    <w:rsid w:val="00417167"/>
    <w:rsid w:val="004171DF"/>
    <w:rsid w:val="00417788"/>
    <w:rsid w:val="00417E4F"/>
    <w:rsid w:val="00420F40"/>
    <w:rsid w:val="004221C0"/>
    <w:rsid w:val="0042481F"/>
    <w:rsid w:val="00424DFE"/>
    <w:rsid w:val="00426743"/>
    <w:rsid w:val="004267B1"/>
    <w:rsid w:val="004275AB"/>
    <w:rsid w:val="00430C24"/>
    <w:rsid w:val="00431B2C"/>
    <w:rsid w:val="004325F5"/>
    <w:rsid w:val="0043269D"/>
    <w:rsid w:val="004328C2"/>
    <w:rsid w:val="00434000"/>
    <w:rsid w:val="004340C2"/>
    <w:rsid w:val="00434196"/>
    <w:rsid w:val="00435013"/>
    <w:rsid w:val="004350E1"/>
    <w:rsid w:val="004351D0"/>
    <w:rsid w:val="004355D4"/>
    <w:rsid w:val="00435B1F"/>
    <w:rsid w:val="004367AF"/>
    <w:rsid w:val="004369B9"/>
    <w:rsid w:val="00436A0F"/>
    <w:rsid w:val="00437150"/>
    <w:rsid w:val="0043750A"/>
    <w:rsid w:val="00437601"/>
    <w:rsid w:val="004376AE"/>
    <w:rsid w:val="00440196"/>
    <w:rsid w:val="00440F0E"/>
    <w:rsid w:val="0044151B"/>
    <w:rsid w:val="00442F49"/>
    <w:rsid w:val="0044337E"/>
    <w:rsid w:val="0044359A"/>
    <w:rsid w:val="004435B1"/>
    <w:rsid w:val="00443AF5"/>
    <w:rsid w:val="00443DF9"/>
    <w:rsid w:val="00444219"/>
    <w:rsid w:val="00444379"/>
    <w:rsid w:val="00444DE9"/>
    <w:rsid w:val="00444ED8"/>
    <w:rsid w:val="00447577"/>
    <w:rsid w:val="00447CFF"/>
    <w:rsid w:val="004505C4"/>
    <w:rsid w:val="0045094B"/>
    <w:rsid w:val="00450E14"/>
    <w:rsid w:val="00450F86"/>
    <w:rsid w:val="004519D5"/>
    <w:rsid w:val="00451EBB"/>
    <w:rsid w:val="00451FCE"/>
    <w:rsid w:val="00452B0B"/>
    <w:rsid w:val="00453BAF"/>
    <w:rsid w:val="0045455A"/>
    <w:rsid w:val="00454849"/>
    <w:rsid w:val="004552AA"/>
    <w:rsid w:val="00455C7F"/>
    <w:rsid w:val="00455E3A"/>
    <w:rsid w:val="00456CC2"/>
    <w:rsid w:val="00456EF1"/>
    <w:rsid w:val="00457DC4"/>
    <w:rsid w:val="00457F1C"/>
    <w:rsid w:val="004604F4"/>
    <w:rsid w:val="004607E0"/>
    <w:rsid w:val="00460BF5"/>
    <w:rsid w:val="00461133"/>
    <w:rsid w:val="00461769"/>
    <w:rsid w:val="00461E22"/>
    <w:rsid w:val="00462551"/>
    <w:rsid w:val="00462EDF"/>
    <w:rsid w:val="00462FD4"/>
    <w:rsid w:val="004630AF"/>
    <w:rsid w:val="0046341A"/>
    <w:rsid w:val="00463828"/>
    <w:rsid w:val="00463CC5"/>
    <w:rsid w:val="00464250"/>
    <w:rsid w:val="00464783"/>
    <w:rsid w:val="00464940"/>
    <w:rsid w:val="00465998"/>
    <w:rsid w:val="0046638C"/>
    <w:rsid w:val="0046654F"/>
    <w:rsid w:val="004669DB"/>
    <w:rsid w:val="00466B01"/>
    <w:rsid w:val="0046781D"/>
    <w:rsid w:val="004701CB"/>
    <w:rsid w:val="004726DA"/>
    <w:rsid w:val="00472A03"/>
    <w:rsid w:val="00473241"/>
    <w:rsid w:val="004732E9"/>
    <w:rsid w:val="004737A4"/>
    <w:rsid w:val="00474798"/>
    <w:rsid w:val="00476EAE"/>
    <w:rsid w:val="0048021D"/>
    <w:rsid w:val="00480E54"/>
    <w:rsid w:val="0048167A"/>
    <w:rsid w:val="004816D5"/>
    <w:rsid w:val="004821AC"/>
    <w:rsid w:val="004821B3"/>
    <w:rsid w:val="00482793"/>
    <w:rsid w:val="00483737"/>
    <w:rsid w:val="00483B37"/>
    <w:rsid w:val="00484362"/>
    <w:rsid w:val="004843C4"/>
    <w:rsid w:val="00484446"/>
    <w:rsid w:val="00484E88"/>
    <w:rsid w:val="004854BB"/>
    <w:rsid w:val="00485F19"/>
    <w:rsid w:val="00486745"/>
    <w:rsid w:val="00486E95"/>
    <w:rsid w:val="00486EB1"/>
    <w:rsid w:val="004876D1"/>
    <w:rsid w:val="004877B8"/>
    <w:rsid w:val="00487DB2"/>
    <w:rsid w:val="004903FA"/>
    <w:rsid w:val="0049177C"/>
    <w:rsid w:val="004917BC"/>
    <w:rsid w:val="00492164"/>
    <w:rsid w:val="004927FF"/>
    <w:rsid w:val="00492A52"/>
    <w:rsid w:val="00492CA0"/>
    <w:rsid w:val="00492E60"/>
    <w:rsid w:val="004931AE"/>
    <w:rsid w:val="0049412C"/>
    <w:rsid w:val="00494493"/>
    <w:rsid w:val="00494FA8"/>
    <w:rsid w:val="00495400"/>
    <w:rsid w:val="0049543D"/>
    <w:rsid w:val="00495ADF"/>
    <w:rsid w:val="00496146"/>
    <w:rsid w:val="0049614F"/>
    <w:rsid w:val="00496606"/>
    <w:rsid w:val="004A0776"/>
    <w:rsid w:val="004A090D"/>
    <w:rsid w:val="004A11F6"/>
    <w:rsid w:val="004A1593"/>
    <w:rsid w:val="004A31B6"/>
    <w:rsid w:val="004A4A00"/>
    <w:rsid w:val="004A4C4C"/>
    <w:rsid w:val="004A54ED"/>
    <w:rsid w:val="004A639F"/>
    <w:rsid w:val="004A648F"/>
    <w:rsid w:val="004A64EC"/>
    <w:rsid w:val="004A7DD5"/>
    <w:rsid w:val="004A7F8D"/>
    <w:rsid w:val="004B0210"/>
    <w:rsid w:val="004B057C"/>
    <w:rsid w:val="004B071F"/>
    <w:rsid w:val="004B0C69"/>
    <w:rsid w:val="004B11C4"/>
    <w:rsid w:val="004B14C2"/>
    <w:rsid w:val="004B186B"/>
    <w:rsid w:val="004B18A2"/>
    <w:rsid w:val="004B274E"/>
    <w:rsid w:val="004B3154"/>
    <w:rsid w:val="004B3724"/>
    <w:rsid w:val="004B402D"/>
    <w:rsid w:val="004B41C3"/>
    <w:rsid w:val="004B5697"/>
    <w:rsid w:val="004B6D5A"/>
    <w:rsid w:val="004B7C34"/>
    <w:rsid w:val="004C0BF0"/>
    <w:rsid w:val="004C12F1"/>
    <w:rsid w:val="004C1398"/>
    <w:rsid w:val="004C146F"/>
    <w:rsid w:val="004C150B"/>
    <w:rsid w:val="004C2AD7"/>
    <w:rsid w:val="004C3102"/>
    <w:rsid w:val="004C33A5"/>
    <w:rsid w:val="004C3DDB"/>
    <w:rsid w:val="004C4111"/>
    <w:rsid w:val="004C4543"/>
    <w:rsid w:val="004C5239"/>
    <w:rsid w:val="004C5286"/>
    <w:rsid w:val="004C5AA4"/>
    <w:rsid w:val="004C644E"/>
    <w:rsid w:val="004C6905"/>
    <w:rsid w:val="004C6A07"/>
    <w:rsid w:val="004C6D41"/>
    <w:rsid w:val="004C6F91"/>
    <w:rsid w:val="004C7003"/>
    <w:rsid w:val="004C7188"/>
    <w:rsid w:val="004C75C2"/>
    <w:rsid w:val="004C780F"/>
    <w:rsid w:val="004D0D2B"/>
    <w:rsid w:val="004D1982"/>
    <w:rsid w:val="004D1C63"/>
    <w:rsid w:val="004D225C"/>
    <w:rsid w:val="004D243A"/>
    <w:rsid w:val="004D2872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7D4"/>
    <w:rsid w:val="004D695D"/>
    <w:rsid w:val="004D7095"/>
    <w:rsid w:val="004D73E8"/>
    <w:rsid w:val="004E0053"/>
    <w:rsid w:val="004E01D9"/>
    <w:rsid w:val="004E15D3"/>
    <w:rsid w:val="004E33DA"/>
    <w:rsid w:val="004E3987"/>
    <w:rsid w:val="004E3B05"/>
    <w:rsid w:val="004E5265"/>
    <w:rsid w:val="004E5A94"/>
    <w:rsid w:val="004E5C2D"/>
    <w:rsid w:val="004E5E66"/>
    <w:rsid w:val="004E5FD5"/>
    <w:rsid w:val="004E708B"/>
    <w:rsid w:val="004E75B8"/>
    <w:rsid w:val="004E78FA"/>
    <w:rsid w:val="004E7ADB"/>
    <w:rsid w:val="004E7FF6"/>
    <w:rsid w:val="004F06E3"/>
    <w:rsid w:val="004F0E15"/>
    <w:rsid w:val="004F17E4"/>
    <w:rsid w:val="004F2665"/>
    <w:rsid w:val="004F2700"/>
    <w:rsid w:val="004F3027"/>
    <w:rsid w:val="004F333E"/>
    <w:rsid w:val="004F3DBC"/>
    <w:rsid w:val="004F5EC8"/>
    <w:rsid w:val="004F5F14"/>
    <w:rsid w:val="004F5F34"/>
    <w:rsid w:val="004F6AC5"/>
    <w:rsid w:val="004F6EE7"/>
    <w:rsid w:val="004F781A"/>
    <w:rsid w:val="004F7F76"/>
    <w:rsid w:val="004F7FED"/>
    <w:rsid w:val="005007EE"/>
    <w:rsid w:val="005014A3"/>
    <w:rsid w:val="00501626"/>
    <w:rsid w:val="00501867"/>
    <w:rsid w:val="00502F7D"/>
    <w:rsid w:val="0050370B"/>
    <w:rsid w:val="00503B4D"/>
    <w:rsid w:val="005041CF"/>
    <w:rsid w:val="00504A5D"/>
    <w:rsid w:val="00504E65"/>
    <w:rsid w:val="00504EE9"/>
    <w:rsid w:val="0050562A"/>
    <w:rsid w:val="005067C7"/>
    <w:rsid w:val="00506E54"/>
    <w:rsid w:val="0050779C"/>
    <w:rsid w:val="00507A6C"/>
    <w:rsid w:val="00507FAB"/>
    <w:rsid w:val="00510677"/>
    <w:rsid w:val="00511EE5"/>
    <w:rsid w:val="00513438"/>
    <w:rsid w:val="005137C2"/>
    <w:rsid w:val="00514D98"/>
    <w:rsid w:val="00514E4F"/>
    <w:rsid w:val="00515B64"/>
    <w:rsid w:val="00515D2D"/>
    <w:rsid w:val="0051638D"/>
    <w:rsid w:val="00516BBD"/>
    <w:rsid w:val="00516BC7"/>
    <w:rsid w:val="00516E09"/>
    <w:rsid w:val="00516FA2"/>
    <w:rsid w:val="00516FA7"/>
    <w:rsid w:val="005172FC"/>
    <w:rsid w:val="00517EAA"/>
    <w:rsid w:val="00520214"/>
    <w:rsid w:val="00520542"/>
    <w:rsid w:val="00520CAB"/>
    <w:rsid w:val="005211FB"/>
    <w:rsid w:val="00521576"/>
    <w:rsid w:val="00522526"/>
    <w:rsid w:val="0052252D"/>
    <w:rsid w:val="0052494F"/>
    <w:rsid w:val="00524A42"/>
    <w:rsid w:val="00524BDF"/>
    <w:rsid w:val="005250E6"/>
    <w:rsid w:val="005256DF"/>
    <w:rsid w:val="00525D26"/>
    <w:rsid w:val="00525D37"/>
    <w:rsid w:val="00526C73"/>
    <w:rsid w:val="00527891"/>
    <w:rsid w:val="005308DE"/>
    <w:rsid w:val="00531387"/>
    <w:rsid w:val="005319CE"/>
    <w:rsid w:val="00532182"/>
    <w:rsid w:val="00532300"/>
    <w:rsid w:val="00532ABC"/>
    <w:rsid w:val="00532F29"/>
    <w:rsid w:val="0053347B"/>
    <w:rsid w:val="00533998"/>
    <w:rsid w:val="0053425F"/>
    <w:rsid w:val="00535B6F"/>
    <w:rsid w:val="005363F1"/>
    <w:rsid w:val="005367DE"/>
    <w:rsid w:val="00536C6F"/>
    <w:rsid w:val="005371EF"/>
    <w:rsid w:val="00537281"/>
    <w:rsid w:val="00537553"/>
    <w:rsid w:val="00537787"/>
    <w:rsid w:val="00540244"/>
    <w:rsid w:val="0054043F"/>
    <w:rsid w:val="00540FDD"/>
    <w:rsid w:val="005410C7"/>
    <w:rsid w:val="00541AD7"/>
    <w:rsid w:val="00542348"/>
    <w:rsid w:val="00542D23"/>
    <w:rsid w:val="005433CC"/>
    <w:rsid w:val="00543938"/>
    <w:rsid w:val="00543DA8"/>
    <w:rsid w:val="005441ED"/>
    <w:rsid w:val="0054442C"/>
    <w:rsid w:val="005449F9"/>
    <w:rsid w:val="00544B61"/>
    <w:rsid w:val="0054524B"/>
    <w:rsid w:val="00545689"/>
    <w:rsid w:val="0054594E"/>
    <w:rsid w:val="00545E9D"/>
    <w:rsid w:val="00545ED4"/>
    <w:rsid w:val="00546023"/>
    <w:rsid w:val="005460CD"/>
    <w:rsid w:val="00546881"/>
    <w:rsid w:val="00547A9F"/>
    <w:rsid w:val="00550285"/>
    <w:rsid w:val="00550D68"/>
    <w:rsid w:val="00551115"/>
    <w:rsid w:val="005519C2"/>
    <w:rsid w:val="00551E21"/>
    <w:rsid w:val="005521ED"/>
    <w:rsid w:val="00552290"/>
    <w:rsid w:val="005538B2"/>
    <w:rsid w:val="005542D4"/>
    <w:rsid w:val="005546EC"/>
    <w:rsid w:val="00555324"/>
    <w:rsid w:val="00555E78"/>
    <w:rsid w:val="005562E9"/>
    <w:rsid w:val="00556B75"/>
    <w:rsid w:val="005577E4"/>
    <w:rsid w:val="00557960"/>
    <w:rsid w:val="00557975"/>
    <w:rsid w:val="00561B8B"/>
    <w:rsid w:val="005622DD"/>
    <w:rsid w:val="00562492"/>
    <w:rsid w:val="005627FE"/>
    <w:rsid w:val="00562BA1"/>
    <w:rsid w:val="00563270"/>
    <w:rsid w:val="0056334B"/>
    <w:rsid w:val="0056357D"/>
    <w:rsid w:val="005642B9"/>
    <w:rsid w:val="0056481A"/>
    <w:rsid w:val="00564FC4"/>
    <w:rsid w:val="00565EDB"/>
    <w:rsid w:val="00566068"/>
    <w:rsid w:val="005664EC"/>
    <w:rsid w:val="00566593"/>
    <w:rsid w:val="0056761C"/>
    <w:rsid w:val="005678A2"/>
    <w:rsid w:val="00567C4F"/>
    <w:rsid w:val="00567D89"/>
    <w:rsid w:val="00570099"/>
    <w:rsid w:val="00571058"/>
    <w:rsid w:val="0057162D"/>
    <w:rsid w:val="005716CE"/>
    <w:rsid w:val="00572388"/>
    <w:rsid w:val="00572986"/>
    <w:rsid w:val="00572A20"/>
    <w:rsid w:val="00572D20"/>
    <w:rsid w:val="00572D36"/>
    <w:rsid w:val="00572EE9"/>
    <w:rsid w:val="005733E9"/>
    <w:rsid w:val="00573E0E"/>
    <w:rsid w:val="005743CE"/>
    <w:rsid w:val="00574BA8"/>
    <w:rsid w:val="00576066"/>
    <w:rsid w:val="00577C84"/>
    <w:rsid w:val="00577CF6"/>
    <w:rsid w:val="00580013"/>
    <w:rsid w:val="00580025"/>
    <w:rsid w:val="00580BDA"/>
    <w:rsid w:val="005815A5"/>
    <w:rsid w:val="005819AB"/>
    <w:rsid w:val="00581AE3"/>
    <w:rsid w:val="00582957"/>
    <w:rsid w:val="00582DC0"/>
    <w:rsid w:val="005834A3"/>
    <w:rsid w:val="005836F8"/>
    <w:rsid w:val="00585D98"/>
    <w:rsid w:val="00586637"/>
    <w:rsid w:val="005871D0"/>
    <w:rsid w:val="00587A76"/>
    <w:rsid w:val="005902CB"/>
    <w:rsid w:val="00590BA7"/>
    <w:rsid w:val="00590C20"/>
    <w:rsid w:val="00590F05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DF4"/>
    <w:rsid w:val="00595E49"/>
    <w:rsid w:val="005962D5"/>
    <w:rsid w:val="0059662D"/>
    <w:rsid w:val="005966BB"/>
    <w:rsid w:val="00596792"/>
    <w:rsid w:val="00597E50"/>
    <w:rsid w:val="005A186E"/>
    <w:rsid w:val="005A1C49"/>
    <w:rsid w:val="005A1CDE"/>
    <w:rsid w:val="005A259E"/>
    <w:rsid w:val="005A29EA"/>
    <w:rsid w:val="005A3A34"/>
    <w:rsid w:val="005A4119"/>
    <w:rsid w:val="005A46D4"/>
    <w:rsid w:val="005A47DC"/>
    <w:rsid w:val="005A5CCC"/>
    <w:rsid w:val="005A603A"/>
    <w:rsid w:val="005A7D7E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830"/>
    <w:rsid w:val="005B3B57"/>
    <w:rsid w:val="005B4801"/>
    <w:rsid w:val="005B573C"/>
    <w:rsid w:val="005B5F61"/>
    <w:rsid w:val="005B6A6A"/>
    <w:rsid w:val="005B6BA2"/>
    <w:rsid w:val="005B6F88"/>
    <w:rsid w:val="005B707A"/>
    <w:rsid w:val="005B7DE0"/>
    <w:rsid w:val="005C02A5"/>
    <w:rsid w:val="005C0B78"/>
    <w:rsid w:val="005C10EC"/>
    <w:rsid w:val="005C20AD"/>
    <w:rsid w:val="005C20FD"/>
    <w:rsid w:val="005C23A4"/>
    <w:rsid w:val="005C27B2"/>
    <w:rsid w:val="005C2998"/>
    <w:rsid w:val="005C2CE2"/>
    <w:rsid w:val="005C2D5E"/>
    <w:rsid w:val="005C31AE"/>
    <w:rsid w:val="005C31EE"/>
    <w:rsid w:val="005C33E0"/>
    <w:rsid w:val="005C3501"/>
    <w:rsid w:val="005C35D8"/>
    <w:rsid w:val="005C394F"/>
    <w:rsid w:val="005C3DA1"/>
    <w:rsid w:val="005C3DDE"/>
    <w:rsid w:val="005C3FEB"/>
    <w:rsid w:val="005C4066"/>
    <w:rsid w:val="005C4462"/>
    <w:rsid w:val="005C44A4"/>
    <w:rsid w:val="005C50F6"/>
    <w:rsid w:val="005C5158"/>
    <w:rsid w:val="005C5247"/>
    <w:rsid w:val="005C5820"/>
    <w:rsid w:val="005C6687"/>
    <w:rsid w:val="005C6889"/>
    <w:rsid w:val="005C6C96"/>
    <w:rsid w:val="005C718B"/>
    <w:rsid w:val="005C7DBA"/>
    <w:rsid w:val="005D04CE"/>
    <w:rsid w:val="005D1595"/>
    <w:rsid w:val="005D15CD"/>
    <w:rsid w:val="005D1CDF"/>
    <w:rsid w:val="005D27F5"/>
    <w:rsid w:val="005D2A78"/>
    <w:rsid w:val="005D2BB7"/>
    <w:rsid w:val="005D3004"/>
    <w:rsid w:val="005D3735"/>
    <w:rsid w:val="005D3C74"/>
    <w:rsid w:val="005D52F9"/>
    <w:rsid w:val="005D593C"/>
    <w:rsid w:val="005D6E03"/>
    <w:rsid w:val="005D6FFE"/>
    <w:rsid w:val="005D7685"/>
    <w:rsid w:val="005D7F13"/>
    <w:rsid w:val="005E02C0"/>
    <w:rsid w:val="005E113D"/>
    <w:rsid w:val="005E1688"/>
    <w:rsid w:val="005E185B"/>
    <w:rsid w:val="005E190F"/>
    <w:rsid w:val="005E1CEE"/>
    <w:rsid w:val="005E1F8D"/>
    <w:rsid w:val="005E395B"/>
    <w:rsid w:val="005E3D0D"/>
    <w:rsid w:val="005E3F3D"/>
    <w:rsid w:val="005E3F52"/>
    <w:rsid w:val="005E406D"/>
    <w:rsid w:val="005E4AD3"/>
    <w:rsid w:val="005E4C30"/>
    <w:rsid w:val="005E5EE0"/>
    <w:rsid w:val="005E614A"/>
    <w:rsid w:val="005E61A8"/>
    <w:rsid w:val="005E63A7"/>
    <w:rsid w:val="005E760A"/>
    <w:rsid w:val="005E76E0"/>
    <w:rsid w:val="005E7E9A"/>
    <w:rsid w:val="005F032C"/>
    <w:rsid w:val="005F0D27"/>
    <w:rsid w:val="005F2D60"/>
    <w:rsid w:val="005F360D"/>
    <w:rsid w:val="005F3A52"/>
    <w:rsid w:val="005F401D"/>
    <w:rsid w:val="005F4575"/>
    <w:rsid w:val="005F4B8C"/>
    <w:rsid w:val="005F5A6A"/>
    <w:rsid w:val="005F5E65"/>
    <w:rsid w:val="005F6386"/>
    <w:rsid w:val="005F6419"/>
    <w:rsid w:val="005F650F"/>
    <w:rsid w:val="005F6614"/>
    <w:rsid w:val="005F6C98"/>
    <w:rsid w:val="005F6D58"/>
    <w:rsid w:val="005F7321"/>
    <w:rsid w:val="005F74E6"/>
    <w:rsid w:val="005F77A4"/>
    <w:rsid w:val="00600967"/>
    <w:rsid w:val="00600BD9"/>
    <w:rsid w:val="00600FCF"/>
    <w:rsid w:val="00601528"/>
    <w:rsid w:val="006019E4"/>
    <w:rsid w:val="00601BAA"/>
    <w:rsid w:val="0060301D"/>
    <w:rsid w:val="0060396A"/>
    <w:rsid w:val="00603A93"/>
    <w:rsid w:val="00603AAA"/>
    <w:rsid w:val="00604281"/>
    <w:rsid w:val="006053BD"/>
    <w:rsid w:val="0060543D"/>
    <w:rsid w:val="00605478"/>
    <w:rsid w:val="0060573B"/>
    <w:rsid w:val="00605B74"/>
    <w:rsid w:val="0060636D"/>
    <w:rsid w:val="00606835"/>
    <w:rsid w:val="00607CEE"/>
    <w:rsid w:val="00607E2D"/>
    <w:rsid w:val="006104DD"/>
    <w:rsid w:val="006107E2"/>
    <w:rsid w:val="00610B0F"/>
    <w:rsid w:val="00611093"/>
    <w:rsid w:val="00611C14"/>
    <w:rsid w:val="0061226D"/>
    <w:rsid w:val="006130B5"/>
    <w:rsid w:val="006134FB"/>
    <w:rsid w:val="00614B06"/>
    <w:rsid w:val="00614DD8"/>
    <w:rsid w:val="00615252"/>
    <w:rsid w:val="00615F6A"/>
    <w:rsid w:val="00616865"/>
    <w:rsid w:val="00617400"/>
    <w:rsid w:val="00617B75"/>
    <w:rsid w:val="00617BBC"/>
    <w:rsid w:val="00617C4E"/>
    <w:rsid w:val="00620658"/>
    <w:rsid w:val="00620724"/>
    <w:rsid w:val="00621B2B"/>
    <w:rsid w:val="00621D5B"/>
    <w:rsid w:val="00622D8A"/>
    <w:rsid w:val="00622F46"/>
    <w:rsid w:val="0062476D"/>
    <w:rsid w:val="006260C7"/>
    <w:rsid w:val="006262AF"/>
    <w:rsid w:val="00627495"/>
    <w:rsid w:val="0062772B"/>
    <w:rsid w:val="00627F80"/>
    <w:rsid w:val="0063074A"/>
    <w:rsid w:val="00630D31"/>
    <w:rsid w:val="00631779"/>
    <w:rsid w:val="00632A79"/>
    <w:rsid w:val="00632D29"/>
    <w:rsid w:val="006335D2"/>
    <w:rsid w:val="006336FE"/>
    <w:rsid w:val="006359F9"/>
    <w:rsid w:val="00636304"/>
    <w:rsid w:val="006369FC"/>
    <w:rsid w:val="006404AA"/>
    <w:rsid w:val="00640C53"/>
    <w:rsid w:val="00641432"/>
    <w:rsid w:val="00641FC3"/>
    <w:rsid w:val="0064239B"/>
    <w:rsid w:val="00642B65"/>
    <w:rsid w:val="00642F10"/>
    <w:rsid w:val="00644438"/>
    <w:rsid w:val="0064485D"/>
    <w:rsid w:val="00644E57"/>
    <w:rsid w:val="00646A18"/>
    <w:rsid w:val="00647E41"/>
    <w:rsid w:val="006504D3"/>
    <w:rsid w:val="00650915"/>
    <w:rsid w:val="006518EF"/>
    <w:rsid w:val="00651B18"/>
    <w:rsid w:val="00652844"/>
    <w:rsid w:val="00652D9B"/>
    <w:rsid w:val="006539C6"/>
    <w:rsid w:val="006542EE"/>
    <w:rsid w:val="00654538"/>
    <w:rsid w:val="00655E5D"/>
    <w:rsid w:val="006562AE"/>
    <w:rsid w:val="00656404"/>
    <w:rsid w:val="006570A0"/>
    <w:rsid w:val="00657314"/>
    <w:rsid w:val="00660056"/>
    <w:rsid w:val="0066033A"/>
    <w:rsid w:val="00660464"/>
    <w:rsid w:val="00660863"/>
    <w:rsid w:val="00660AD9"/>
    <w:rsid w:val="00661FBA"/>
    <w:rsid w:val="00662D52"/>
    <w:rsid w:val="00663229"/>
    <w:rsid w:val="00663D8D"/>
    <w:rsid w:val="00663D93"/>
    <w:rsid w:val="00664950"/>
    <w:rsid w:val="006654C0"/>
    <w:rsid w:val="00665518"/>
    <w:rsid w:val="006657A7"/>
    <w:rsid w:val="00665F5D"/>
    <w:rsid w:val="006662F0"/>
    <w:rsid w:val="00666C05"/>
    <w:rsid w:val="00667EA7"/>
    <w:rsid w:val="0067124C"/>
    <w:rsid w:val="006714FC"/>
    <w:rsid w:val="00672B23"/>
    <w:rsid w:val="00673061"/>
    <w:rsid w:val="00673763"/>
    <w:rsid w:val="00674607"/>
    <w:rsid w:val="00676643"/>
    <w:rsid w:val="00676F85"/>
    <w:rsid w:val="00677DB7"/>
    <w:rsid w:val="006803C0"/>
    <w:rsid w:val="00680D1C"/>
    <w:rsid w:val="00681028"/>
    <w:rsid w:val="00681FAB"/>
    <w:rsid w:val="006825FF"/>
    <w:rsid w:val="00683220"/>
    <w:rsid w:val="00683896"/>
    <w:rsid w:val="00684331"/>
    <w:rsid w:val="00684338"/>
    <w:rsid w:val="0068434C"/>
    <w:rsid w:val="00684665"/>
    <w:rsid w:val="00684923"/>
    <w:rsid w:val="0068545B"/>
    <w:rsid w:val="006867E0"/>
    <w:rsid w:val="00687358"/>
    <w:rsid w:val="00687FA0"/>
    <w:rsid w:val="0069015C"/>
    <w:rsid w:val="006907E2"/>
    <w:rsid w:val="006908D3"/>
    <w:rsid w:val="00690F4B"/>
    <w:rsid w:val="006912DE"/>
    <w:rsid w:val="006921ED"/>
    <w:rsid w:val="006927FB"/>
    <w:rsid w:val="00692DDC"/>
    <w:rsid w:val="006934E1"/>
    <w:rsid w:val="006948A1"/>
    <w:rsid w:val="0069496E"/>
    <w:rsid w:val="0069498F"/>
    <w:rsid w:val="00696077"/>
    <w:rsid w:val="006A0265"/>
    <w:rsid w:val="006A037F"/>
    <w:rsid w:val="006A172A"/>
    <w:rsid w:val="006A198C"/>
    <w:rsid w:val="006A3901"/>
    <w:rsid w:val="006A3C11"/>
    <w:rsid w:val="006A4AAE"/>
    <w:rsid w:val="006A5017"/>
    <w:rsid w:val="006A5802"/>
    <w:rsid w:val="006A58A5"/>
    <w:rsid w:val="006A5907"/>
    <w:rsid w:val="006A6B72"/>
    <w:rsid w:val="006A7942"/>
    <w:rsid w:val="006B05C7"/>
    <w:rsid w:val="006B0D4A"/>
    <w:rsid w:val="006B0F98"/>
    <w:rsid w:val="006B129C"/>
    <w:rsid w:val="006B129D"/>
    <w:rsid w:val="006B12CA"/>
    <w:rsid w:val="006B141C"/>
    <w:rsid w:val="006B1527"/>
    <w:rsid w:val="006B1B5A"/>
    <w:rsid w:val="006B206B"/>
    <w:rsid w:val="006B22B4"/>
    <w:rsid w:val="006B2551"/>
    <w:rsid w:val="006B3580"/>
    <w:rsid w:val="006B3805"/>
    <w:rsid w:val="006B395E"/>
    <w:rsid w:val="006B43E3"/>
    <w:rsid w:val="006B4BE6"/>
    <w:rsid w:val="006B5117"/>
    <w:rsid w:val="006B613A"/>
    <w:rsid w:val="006B6782"/>
    <w:rsid w:val="006B696A"/>
    <w:rsid w:val="006B6A97"/>
    <w:rsid w:val="006B6CEC"/>
    <w:rsid w:val="006B7010"/>
    <w:rsid w:val="006B779D"/>
    <w:rsid w:val="006C0371"/>
    <w:rsid w:val="006C05FB"/>
    <w:rsid w:val="006C0DCC"/>
    <w:rsid w:val="006C3095"/>
    <w:rsid w:val="006C360E"/>
    <w:rsid w:val="006C4816"/>
    <w:rsid w:val="006C49F6"/>
    <w:rsid w:val="006C4B26"/>
    <w:rsid w:val="006C4FAC"/>
    <w:rsid w:val="006C50A7"/>
    <w:rsid w:val="006C59D0"/>
    <w:rsid w:val="006C5AD4"/>
    <w:rsid w:val="006C5FD0"/>
    <w:rsid w:val="006C74BB"/>
    <w:rsid w:val="006D0CC0"/>
    <w:rsid w:val="006D1681"/>
    <w:rsid w:val="006D1BD1"/>
    <w:rsid w:val="006D1C44"/>
    <w:rsid w:val="006D2598"/>
    <w:rsid w:val="006D2FA9"/>
    <w:rsid w:val="006D3EBE"/>
    <w:rsid w:val="006D44E4"/>
    <w:rsid w:val="006D57B1"/>
    <w:rsid w:val="006D5DC8"/>
    <w:rsid w:val="006D5FE1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2245"/>
    <w:rsid w:val="006E308A"/>
    <w:rsid w:val="006E3502"/>
    <w:rsid w:val="006E4612"/>
    <w:rsid w:val="006E4C8E"/>
    <w:rsid w:val="006E58F5"/>
    <w:rsid w:val="006E592F"/>
    <w:rsid w:val="006E5AB3"/>
    <w:rsid w:val="006E5C3B"/>
    <w:rsid w:val="006E5E88"/>
    <w:rsid w:val="006E6311"/>
    <w:rsid w:val="006E687D"/>
    <w:rsid w:val="006E7DBE"/>
    <w:rsid w:val="006F0590"/>
    <w:rsid w:val="006F098C"/>
    <w:rsid w:val="006F1250"/>
    <w:rsid w:val="006F175D"/>
    <w:rsid w:val="006F1A5E"/>
    <w:rsid w:val="006F23BC"/>
    <w:rsid w:val="006F2DF7"/>
    <w:rsid w:val="006F2E32"/>
    <w:rsid w:val="006F2F42"/>
    <w:rsid w:val="006F3625"/>
    <w:rsid w:val="006F3C54"/>
    <w:rsid w:val="006F45BC"/>
    <w:rsid w:val="006F4F24"/>
    <w:rsid w:val="006F4FFC"/>
    <w:rsid w:val="006F51D5"/>
    <w:rsid w:val="006F6440"/>
    <w:rsid w:val="0070019F"/>
    <w:rsid w:val="0070027F"/>
    <w:rsid w:val="007007D7"/>
    <w:rsid w:val="0070089F"/>
    <w:rsid w:val="00702317"/>
    <w:rsid w:val="007024F9"/>
    <w:rsid w:val="0070280E"/>
    <w:rsid w:val="00702833"/>
    <w:rsid w:val="007034EF"/>
    <w:rsid w:val="007052EB"/>
    <w:rsid w:val="00705BC9"/>
    <w:rsid w:val="00705CE5"/>
    <w:rsid w:val="007061BF"/>
    <w:rsid w:val="0070754A"/>
    <w:rsid w:val="00707802"/>
    <w:rsid w:val="0071086C"/>
    <w:rsid w:val="00710E2A"/>
    <w:rsid w:val="007116DA"/>
    <w:rsid w:val="00711E05"/>
    <w:rsid w:val="00712FEF"/>
    <w:rsid w:val="0071321E"/>
    <w:rsid w:val="00713E5E"/>
    <w:rsid w:val="007145FF"/>
    <w:rsid w:val="0071502B"/>
    <w:rsid w:val="007152C5"/>
    <w:rsid w:val="00715655"/>
    <w:rsid w:val="00715B2A"/>
    <w:rsid w:val="00716A33"/>
    <w:rsid w:val="0071758B"/>
    <w:rsid w:val="007175CD"/>
    <w:rsid w:val="0071789A"/>
    <w:rsid w:val="00717F9E"/>
    <w:rsid w:val="00720258"/>
    <w:rsid w:val="00720765"/>
    <w:rsid w:val="00722BCA"/>
    <w:rsid w:val="007235DB"/>
    <w:rsid w:val="00724109"/>
    <w:rsid w:val="007255F0"/>
    <w:rsid w:val="007257BE"/>
    <w:rsid w:val="00725D0E"/>
    <w:rsid w:val="00726D8B"/>
    <w:rsid w:val="00726DFB"/>
    <w:rsid w:val="0072752E"/>
    <w:rsid w:val="00727961"/>
    <w:rsid w:val="007315D9"/>
    <w:rsid w:val="00731670"/>
    <w:rsid w:val="007326AA"/>
    <w:rsid w:val="00733175"/>
    <w:rsid w:val="00733B21"/>
    <w:rsid w:val="00735A85"/>
    <w:rsid w:val="00735AA1"/>
    <w:rsid w:val="00736F79"/>
    <w:rsid w:val="00737A64"/>
    <w:rsid w:val="00737BE7"/>
    <w:rsid w:val="00740398"/>
    <w:rsid w:val="00742350"/>
    <w:rsid w:val="007427E8"/>
    <w:rsid w:val="007428E8"/>
    <w:rsid w:val="007431D6"/>
    <w:rsid w:val="00743542"/>
    <w:rsid w:val="00743BE1"/>
    <w:rsid w:val="00743C6C"/>
    <w:rsid w:val="00743D52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1515"/>
    <w:rsid w:val="007517C7"/>
    <w:rsid w:val="00751B06"/>
    <w:rsid w:val="00751C1F"/>
    <w:rsid w:val="0075265A"/>
    <w:rsid w:val="00753D1A"/>
    <w:rsid w:val="007545C4"/>
    <w:rsid w:val="00755222"/>
    <w:rsid w:val="00755331"/>
    <w:rsid w:val="0075620A"/>
    <w:rsid w:val="0075649B"/>
    <w:rsid w:val="0075650B"/>
    <w:rsid w:val="00757D8B"/>
    <w:rsid w:val="0076045B"/>
    <w:rsid w:val="00760557"/>
    <w:rsid w:val="00760DF5"/>
    <w:rsid w:val="007612CF"/>
    <w:rsid w:val="00761680"/>
    <w:rsid w:val="007621AD"/>
    <w:rsid w:val="007626B7"/>
    <w:rsid w:val="007629EA"/>
    <w:rsid w:val="0076313E"/>
    <w:rsid w:val="00763EEF"/>
    <w:rsid w:val="007649F3"/>
    <w:rsid w:val="00764A70"/>
    <w:rsid w:val="00764AC9"/>
    <w:rsid w:val="00764ADA"/>
    <w:rsid w:val="00764F16"/>
    <w:rsid w:val="00765A02"/>
    <w:rsid w:val="00765DCF"/>
    <w:rsid w:val="007661D8"/>
    <w:rsid w:val="00766E1E"/>
    <w:rsid w:val="0076713C"/>
    <w:rsid w:val="007679EB"/>
    <w:rsid w:val="00767FE7"/>
    <w:rsid w:val="00770D31"/>
    <w:rsid w:val="00771359"/>
    <w:rsid w:val="007717ED"/>
    <w:rsid w:val="00772671"/>
    <w:rsid w:val="00772D06"/>
    <w:rsid w:val="00772F99"/>
    <w:rsid w:val="007731D5"/>
    <w:rsid w:val="0077360B"/>
    <w:rsid w:val="007737B2"/>
    <w:rsid w:val="00773895"/>
    <w:rsid w:val="0077446D"/>
    <w:rsid w:val="007750E5"/>
    <w:rsid w:val="00775200"/>
    <w:rsid w:val="0077592A"/>
    <w:rsid w:val="007762CE"/>
    <w:rsid w:val="00776E0D"/>
    <w:rsid w:val="00777570"/>
    <w:rsid w:val="00777637"/>
    <w:rsid w:val="00777C63"/>
    <w:rsid w:val="007802F7"/>
    <w:rsid w:val="0078054A"/>
    <w:rsid w:val="00780D70"/>
    <w:rsid w:val="007814AA"/>
    <w:rsid w:val="00781FCE"/>
    <w:rsid w:val="0078212B"/>
    <w:rsid w:val="00782E28"/>
    <w:rsid w:val="007842CA"/>
    <w:rsid w:val="00784DF6"/>
    <w:rsid w:val="00785232"/>
    <w:rsid w:val="007855D6"/>
    <w:rsid w:val="00785703"/>
    <w:rsid w:val="00786A19"/>
    <w:rsid w:val="00786DB4"/>
    <w:rsid w:val="00787314"/>
    <w:rsid w:val="00787C6D"/>
    <w:rsid w:val="00790A2C"/>
    <w:rsid w:val="00790CFB"/>
    <w:rsid w:val="0079106F"/>
    <w:rsid w:val="007918D6"/>
    <w:rsid w:val="00791A53"/>
    <w:rsid w:val="00791A74"/>
    <w:rsid w:val="00791C72"/>
    <w:rsid w:val="007926B1"/>
    <w:rsid w:val="007928BD"/>
    <w:rsid w:val="00792AA4"/>
    <w:rsid w:val="00792E0B"/>
    <w:rsid w:val="007938B1"/>
    <w:rsid w:val="0079475B"/>
    <w:rsid w:val="00795856"/>
    <w:rsid w:val="00795A77"/>
    <w:rsid w:val="00795F88"/>
    <w:rsid w:val="007960BF"/>
    <w:rsid w:val="00797475"/>
    <w:rsid w:val="007A0316"/>
    <w:rsid w:val="007A115F"/>
    <w:rsid w:val="007A1969"/>
    <w:rsid w:val="007A1E62"/>
    <w:rsid w:val="007A207B"/>
    <w:rsid w:val="007A298A"/>
    <w:rsid w:val="007A2DB8"/>
    <w:rsid w:val="007A3959"/>
    <w:rsid w:val="007A50EC"/>
    <w:rsid w:val="007A70B8"/>
    <w:rsid w:val="007A7616"/>
    <w:rsid w:val="007A76DB"/>
    <w:rsid w:val="007B061F"/>
    <w:rsid w:val="007B186C"/>
    <w:rsid w:val="007B1B83"/>
    <w:rsid w:val="007B1DB3"/>
    <w:rsid w:val="007B256E"/>
    <w:rsid w:val="007B29F6"/>
    <w:rsid w:val="007B36B4"/>
    <w:rsid w:val="007B3F73"/>
    <w:rsid w:val="007B4AF8"/>
    <w:rsid w:val="007B4C22"/>
    <w:rsid w:val="007B57C8"/>
    <w:rsid w:val="007B5B6F"/>
    <w:rsid w:val="007B707D"/>
    <w:rsid w:val="007B7238"/>
    <w:rsid w:val="007B729B"/>
    <w:rsid w:val="007B783E"/>
    <w:rsid w:val="007B787A"/>
    <w:rsid w:val="007B7E94"/>
    <w:rsid w:val="007B7F5B"/>
    <w:rsid w:val="007C10A4"/>
    <w:rsid w:val="007C1696"/>
    <w:rsid w:val="007C18CB"/>
    <w:rsid w:val="007C1C36"/>
    <w:rsid w:val="007C2B96"/>
    <w:rsid w:val="007C34D9"/>
    <w:rsid w:val="007C37FD"/>
    <w:rsid w:val="007C3CDF"/>
    <w:rsid w:val="007C3ED0"/>
    <w:rsid w:val="007C40A7"/>
    <w:rsid w:val="007C4163"/>
    <w:rsid w:val="007C48C4"/>
    <w:rsid w:val="007C5971"/>
    <w:rsid w:val="007C59E2"/>
    <w:rsid w:val="007C5DCF"/>
    <w:rsid w:val="007C68D2"/>
    <w:rsid w:val="007C78F6"/>
    <w:rsid w:val="007C7904"/>
    <w:rsid w:val="007C7F13"/>
    <w:rsid w:val="007D1D6A"/>
    <w:rsid w:val="007D25E9"/>
    <w:rsid w:val="007D298A"/>
    <w:rsid w:val="007D385F"/>
    <w:rsid w:val="007D4434"/>
    <w:rsid w:val="007D5018"/>
    <w:rsid w:val="007D59B0"/>
    <w:rsid w:val="007D6149"/>
    <w:rsid w:val="007D78D6"/>
    <w:rsid w:val="007E00AC"/>
    <w:rsid w:val="007E0946"/>
    <w:rsid w:val="007E13AA"/>
    <w:rsid w:val="007E13DC"/>
    <w:rsid w:val="007E28CF"/>
    <w:rsid w:val="007E2A40"/>
    <w:rsid w:val="007E2DF0"/>
    <w:rsid w:val="007E35B4"/>
    <w:rsid w:val="007E397F"/>
    <w:rsid w:val="007E42DC"/>
    <w:rsid w:val="007E43F8"/>
    <w:rsid w:val="007E4E83"/>
    <w:rsid w:val="007E4EA5"/>
    <w:rsid w:val="007E5522"/>
    <w:rsid w:val="007E59F6"/>
    <w:rsid w:val="007E6749"/>
    <w:rsid w:val="007E67A5"/>
    <w:rsid w:val="007E6D26"/>
    <w:rsid w:val="007E71A6"/>
    <w:rsid w:val="007E7607"/>
    <w:rsid w:val="007E7A31"/>
    <w:rsid w:val="007E7D9B"/>
    <w:rsid w:val="007F039B"/>
    <w:rsid w:val="007F08A8"/>
    <w:rsid w:val="007F09A1"/>
    <w:rsid w:val="007F1240"/>
    <w:rsid w:val="007F1DB6"/>
    <w:rsid w:val="007F25A9"/>
    <w:rsid w:val="007F326D"/>
    <w:rsid w:val="007F3743"/>
    <w:rsid w:val="007F398A"/>
    <w:rsid w:val="007F3AC4"/>
    <w:rsid w:val="007F46D2"/>
    <w:rsid w:val="007F4E26"/>
    <w:rsid w:val="007F54B9"/>
    <w:rsid w:val="007F568F"/>
    <w:rsid w:val="007F56D1"/>
    <w:rsid w:val="007F58D1"/>
    <w:rsid w:val="007F6143"/>
    <w:rsid w:val="007F67A0"/>
    <w:rsid w:val="007F6A69"/>
    <w:rsid w:val="007F742D"/>
    <w:rsid w:val="007F7BCA"/>
    <w:rsid w:val="00800496"/>
    <w:rsid w:val="00800D56"/>
    <w:rsid w:val="00800F4A"/>
    <w:rsid w:val="00802705"/>
    <w:rsid w:val="0080301E"/>
    <w:rsid w:val="0080305F"/>
    <w:rsid w:val="008031E0"/>
    <w:rsid w:val="00803E97"/>
    <w:rsid w:val="00804467"/>
    <w:rsid w:val="008045EA"/>
    <w:rsid w:val="00804ECB"/>
    <w:rsid w:val="00804FDB"/>
    <w:rsid w:val="008058B8"/>
    <w:rsid w:val="008061FD"/>
    <w:rsid w:val="008069DB"/>
    <w:rsid w:val="00806A76"/>
    <w:rsid w:val="00806E0F"/>
    <w:rsid w:val="008073F9"/>
    <w:rsid w:val="008079A6"/>
    <w:rsid w:val="00807A3C"/>
    <w:rsid w:val="00807F91"/>
    <w:rsid w:val="008104B9"/>
    <w:rsid w:val="0081100A"/>
    <w:rsid w:val="008113EE"/>
    <w:rsid w:val="00811755"/>
    <w:rsid w:val="00811C9D"/>
    <w:rsid w:val="008121B0"/>
    <w:rsid w:val="00812367"/>
    <w:rsid w:val="00812834"/>
    <w:rsid w:val="00812B58"/>
    <w:rsid w:val="00812FE4"/>
    <w:rsid w:val="0081393A"/>
    <w:rsid w:val="00813BF5"/>
    <w:rsid w:val="008146F6"/>
    <w:rsid w:val="00814DA1"/>
    <w:rsid w:val="00814F15"/>
    <w:rsid w:val="00815246"/>
    <w:rsid w:val="00815E71"/>
    <w:rsid w:val="00816C80"/>
    <w:rsid w:val="00816E53"/>
    <w:rsid w:val="0081787C"/>
    <w:rsid w:val="0081797B"/>
    <w:rsid w:val="00817D3A"/>
    <w:rsid w:val="00820036"/>
    <w:rsid w:val="0082172E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4F93"/>
    <w:rsid w:val="008255A7"/>
    <w:rsid w:val="00825A9F"/>
    <w:rsid w:val="00826748"/>
    <w:rsid w:val="00826991"/>
    <w:rsid w:val="00826A0F"/>
    <w:rsid w:val="00827113"/>
    <w:rsid w:val="00827682"/>
    <w:rsid w:val="008279E2"/>
    <w:rsid w:val="0083078A"/>
    <w:rsid w:val="008310C9"/>
    <w:rsid w:val="008315FB"/>
    <w:rsid w:val="00831774"/>
    <w:rsid w:val="0083220A"/>
    <w:rsid w:val="00833B8C"/>
    <w:rsid w:val="008346B4"/>
    <w:rsid w:val="00834B32"/>
    <w:rsid w:val="0083618D"/>
    <w:rsid w:val="0083651D"/>
    <w:rsid w:val="00836E3A"/>
    <w:rsid w:val="0083713B"/>
    <w:rsid w:val="008373B8"/>
    <w:rsid w:val="008374CC"/>
    <w:rsid w:val="0084006D"/>
    <w:rsid w:val="0084094C"/>
    <w:rsid w:val="00841370"/>
    <w:rsid w:val="00841450"/>
    <w:rsid w:val="00841BCD"/>
    <w:rsid w:val="00842350"/>
    <w:rsid w:val="008436A0"/>
    <w:rsid w:val="008436E5"/>
    <w:rsid w:val="008440E4"/>
    <w:rsid w:val="008442A0"/>
    <w:rsid w:val="0084452E"/>
    <w:rsid w:val="00844A4C"/>
    <w:rsid w:val="00844FA7"/>
    <w:rsid w:val="00845DE6"/>
    <w:rsid w:val="00845F5C"/>
    <w:rsid w:val="008461DB"/>
    <w:rsid w:val="00846F09"/>
    <w:rsid w:val="00847264"/>
    <w:rsid w:val="0084744C"/>
    <w:rsid w:val="008476A7"/>
    <w:rsid w:val="00847758"/>
    <w:rsid w:val="00847FBC"/>
    <w:rsid w:val="00850474"/>
    <w:rsid w:val="00850A7D"/>
    <w:rsid w:val="00851974"/>
    <w:rsid w:val="00851A15"/>
    <w:rsid w:val="00851A8A"/>
    <w:rsid w:val="00851A8E"/>
    <w:rsid w:val="00851B80"/>
    <w:rsid w:val="008520ED"/>
    <w:rsid w:val="00852149"/>
    <w:rsid w:val="008521A3"/>
    <w:rsid w:val="008529DA"/>
    <w:rsid w:val="00852A01"/>
    <w:rsid w:val="0085365B"/>
    <w:rsid w:val="00855093"/>
    <w:rsid w:val="00855501"/>
    <w:rsid w:val="00855766"/>
    <w:rsid w:val="00856364"/>
    <w:rsid w:val="00856431"/>
    <w:rsid w:val="00856496"/>
    <w:rsid w:val="00857455"/>
    <w:rsid w:val="00857936"/>
    <w:rsid w:val="00857A39"/>
    <w:rsid w:val="00857A3D"/>
    <w:rsid w:val="00860AB3"/>
    <w:rsid w:val="008618EC"/>
    <w:rsid w:val="00861F74"/>
    <w:rsid w:val="008621DA"/>
    <w:rsid w:val="008623B6"/>
    <w:rsid w:val="008629BD"/>
    <w:rsid w:val="00864ABA"/>
    <w:rsid w:val="00864ABB"/>
    <w:rsid w:val="008655E2"/>
    <w:rsid w:val="00865D64"/>
    <w:rsid w:val="00865D7B"/>
    <w:rsid w:val="00866229"/>
    <w:rsid w:val="00866A54"/>
    <w:rsid w:val="00867133"/>
    <w:rsid w:val="00870509"/>
    <w:rsid w:val="0087072A"/>
    <w:rsid w:val="00870E34"/>
    <w:rsid w:val="00870E72"/>
    <w:rsid w:val="00871838"/>
    <w:rsid w:val="008721F9"/>
    <w:rsid w:val="00872542"/>
    <w:rsid w:val="00872E0E"/>
    <w:rsid w:val="008732A5"/>
    <w:rsid w:val="00873539"/>
    <w:rsid w:val="00874102"/>
    <w:rsid w:val="0087419B"/>
    <w:rsid w:val="0087426F"/>
    <w:rsid w:val="0087439F"/>
    <w:rsid w:val="0087459F"/>
    <w:rsid w:val="008745C8"/>
    <w:rsid w:val="008746FB"/>
    <w:rsid w:val="0087531C"/>
    <w:rsid w:val="008777A4"/>
    <w:rsid w:val="00880343"/>
    <w:rsid w:val="00881E92"/>
    <w:rsid w:val="00882638"/>
    <w:rsid w:val="008826C1"/>
    <w:rsid w:val="00882812"/>
    <w:rsid w:val="008834E9"/>
    <w:rsid w:val="008836A8"/>
    <w:rsid w:val="00883DFD"/>
    <w:rsid w:val="0088453D"/>
    <w:rsid w:val="00884B2A"/>
    <w:rsid w:val="00884D70"/>
    <w:rsid w:val="00884F78"/>
    <w:rsid w:val="0088586A"/>
    <w:rsid w:val="00885F49"/>
    <w:rsid w:val="00886176"/>
    <w:rsid w:val="008864CB"/>
    <w:rsid w:val="0088767F"/>
    <w:rsid w:val="008878AD"/>
    <w:rsid w:val="00887FA1"/>
    <w:rsid w:val="008906CE"/>
    <w:rsid w:val="0089095B"/>
    <w:rsid w:val="00890D19"/>
    <w:rsid w:val="0089210C"/>
    <w:rsid w:val="008930B1"/>
    <w:rsid w:val="008933F9"/>
    <w:rsid w:val="0089396A"/>
    <w:rsid w:val="00893D2E"/>
    <w:rsid w:val="00893EEF"/>
    <w:rsid w:val="0089473E"/>
    <w:rsid w:val="00894945"/>
    <w:rsid w:val="00894E1C"/>
    <w:rsid w:val="008951DD"/>
    <w:rsid w:val="00895A28"/>
    <w:rsid w:val="00896A52"/>
    <w:rsid w:val="00897064"/>
    <w:rsid w:val="008A064D"/>
    <w:rsid w:val="008A076C"/>
    <w:rsid w:val="008A08DC"/>
    <w:rsid w:val="008A0BE8"/>
    <w:rsid w:val="008A0D3F"/>
    <w:rsid w:val="008A16E4"/>
    <w:rsid w:val="008A1833"/>
    <w:rsid w:val="008A1AD4"/>
    <w:rsid w:val="008A1BF7"/>
    <w:rsid w:val="008A2A84"/>
    <w:rsid w:val="008A3511"/>
    <w:rsid w:val="008A4293"/>
    <w:rsid w:val="008A464C"/>
    <w:rsid w:val="008A5B0E"/>
    <w:rsid w:val="008A7467"/>
    <w:rsid w:val="008A76C8"/>
    <w:rsid w:val="008A78D8"/>
    <w:rsid w:val="008A78E9"/>
    <w:rsid w:val="008A7AA6"/>
    <w:rsid w:val="008B0887"/>
    <w:rsid w:val="008B0961"/>
    <w:rsid w:val="008B0E0B"/>
    <w:rsid w:val="008B138F"/>
    <w:rsid w:val="008B16B1"/>
    <w:rsid w:val="008B174D"/>
    <w:rsid w:val="008B18E6"/>
    <w:rsid w:val="008B21A0"/>
    <w:rsid w:val="008B23B5"/>
    <w:rsid w:val="008B24B4"/>
    <w:rsid w:val="008B28C2"/>
    <w:rsid w:val="008B39C4"/>
    <w:rsid w:val="008B4742"/>
    <w:rsid w:val="008B4DBA"/>
    <w:rsid w:val="008B50E0"/>
    <w:rsid w:val="008B5D46"/>
    <w:rsid w:val="008B6E5C"/>
    <w:rsid w:val="008B7373"/>
    <w:rsid w:val="008B78DD"/>
    <w:rsid w:val="008C13DF"/>
    <w:rsid w:val="008C2A29"/>
    <w:rsid w:val="008C312F"/>
    <w:rsid w:val="008C39F7"/>
    <w:rsid w:val="008C3F87"/>
    <w:rsid w:val="008C41BB"/>
    <w:rsid w:val="008C5AA8"/>
    <w:rsid w:val="008C620E"/>
    <w:rsid w:val="008C761C"/>
    <w:rsid w:val="008C7A06"/>
    <w:rsid w:val="008C7F23"/>
    <w:rsid w:val="008C7FC1"/>
    <w:rsid w:val="008D0753"/>
    <w:rsid w:val="008D07B7"/>
    <w:rsid w:val="008D09E1"/>
    <w:rsid w:val="008D1131"/>
    <w:rsid w:val="008D11DC"/>
    <w:rsid w:val="008D133B"/>
    <w:rsid w:val="008D1B3A"/>
    <w:rsid w:val="008D2080"/>
    <w:rsid w:val="008D2497"/>
    <w:rsid w:val="008D26AF"/>
    <w:rsid w:val="008D270B"/>
    <w:rsid w:val="008D31AC"/>
    <w:rsid w:val="008D3B1D"/>
    <w:rsid w:val="008D41FA"/>
    <w:rsid w:val="008D4EBC"/>
    <w:rsid w:val="008D5004"/>
    <w:rsid w:val="008D6265"/>
    <w:rsid w:val="008E0311"/>
    <w:rsid w:val="008E0FCA"/>
    <w:rsid w:val="008E233D"/>
    <w:rsid w:val="008E2DA6"/>
    <w:rsid w:val="008E31F1"/>
    <w:rsid w:val="008E34FA"/>
    <w:rsid w:val="008E3E49"/>
    <w:rsid w:val="008E4726"/>
    <w:rsid w:val="008E4A25"/>
    <w:rsid w:val="008E5532"/>
    <w:rsid w:val="008E6947"/>
    <w:rsid w:val="008E795C"/>
    <w:rsid w:val="008F0463"/>
    <w:rsid w:val="008F078D"/>
    <w:rsid w:val="008F0905"/>
    <w:rsid w:val="008F0C3E"/>
    <w:rsid w:val="008F0E2A"/>
    <w:rsid w:val="008F0FA1"/>
    <w:rsid w:val="008F16B9"/>
    <w:rsid w:val="008F1DE7"/>
    <w:rsid w:val="008F2286"/>
    <w:rsid w:val="008F3546"/>
    <w:rsid w:val="008F4599"/>
    <w:rsid w:val="008F46A1"/>
    <w:rsid w:val="008F4A3B"/>
    <w:rsid w:val="008F4F1B"/>
    <w:rsid w:val="008F63E4"/>
    <w:rsid w:val="008F6A31"/>
    <w:rsid w:val="008F716F"/>
    <w:rsid w:val="008F7BB7"/>
    <w:rsid w:val="0090091A"/>
    <w:rsid w:val="00900C4D"/>
    <w:rsid w:val="00900CFF"/>
    <w:rsid w:val="00902061"/>
    <w:rsid w:val="009024E8"/>
    <w:rsid w:val="0090264F"/>
    <w:rsid w:val="00903063"/>
    <w:rsid w:val="00903DF2"/>
    <w:rsid w:val="009042BD"/>
    <w:rsid w:val="00904628"/>
    <w:rsid w:val="00904FE4"/>
    <w:rsid w:val="00906187"/>
    <w:rsid w:val="00906378"/>
    <w:rsid w:val="00906537"/>
    <w:rsid w:val="0090679E"/>
    <w:rsid w:val="00906CAD"/>
    <w:rsid w:val="0090742D"/>
    <w:rsid w:val="009101C9"/>
    <w:rsid w:val="00910A08"/>
    <w:rsid w:val="00912BDC"/>
    <w:rsid w:val="00912D4B"/>
    <w:rsid w:val="00912ED3"/>
    <w:rsid w:val="00913435"/>
    <w:rsid w:val="00913DCF"/>
    <w:rsid w:val="00914B83"/>
    <w:rsid w:val="00914C5A"/>
    <w:rsid w:val="00914CA4"/>
    <w:rsid w:val="00914CC3"/>
    <w:rsid w:val="0091573B"/>
    <w:rsid w:val="00915989"/>
    <w:rsid w:val="0091610C"/>
    <w:rsid w:val="00917D67"/>
    <w:rsid w:val="00917D9F"/>
    <w:rsid w:val="00917DBE"/>
    <w:rsid w:val="00920BEE"/>
    <w:rsid w:val="00920FAE"/>
    <w:rsid w:val="00922701"/>
    <w:rsid w:val="00922FB8"/>
    <w:rsid w:val="00923E51"/>
    <w:rsid w:val="00924089"/>
    <w:rsid w:val="00925079"/>
    <w:rsid w:val="00925D66"/>
    <w:rsid w:val="00926402"/>
    <w:rsid w:val="0092651F"/>
    <w:rsid w:val="00927031"/>
    <w:rsid w:val="00927740"/>
    <w:rsid w:val="009301EF"/>
    <w:rsid w:val="00930271"/>
    <w:rsid w:val="00931289"/>
    <w:rsid w:val="00931335"/>
    <w:rsid w:val="009317E4"/>
    <w:rsid w:val="009318E1"/>
    <w:rsid w:val="00931948"/>
    <w:rsid w:val="009320B6"/>
    <w:rsid w:val="009326FC"/>
    <w:rsid w:val="00932FE2"/>
    <w:rsid w:val="00933F3C"/>
    <w:rsid w:val="0093424B"/>
    <w:rsid w:val="009352A1"/>
    <w:rsid w:val="00935389"/>
    <w:rsid w:val="00935C1D"/>
    <w:rsid w:val="00936159"/>
    <w:rsid w:val="00936737"/>
    <w:rsid w:val="0093694A"/>
    <w:rsid w:val="00936CD3"/>
    <w:rsid w:val="00937F36"/>
    <w:rsid w:val="00940357"/>
    <w:rsid w:val="009404CA"/>
    <w:rsid w:val="00942533"/>
    <w:rsid w:val="0094277B"/>
    <w:rsid w:val="00943A72"/>
    <w:rsid w:val="00943BCF"/>
    <w:rsid w:val="00943FE2"/>
    <w:rsid w:val="0094455B"/>
    <w:rsid w:val="009452CB"/>
    <w:rsid w:val="00945CB7"/>
    <w:rsid w:val="00945FBF"/>
    <w:rsid w:val="00947D65"/>
    <w:rsid w:val="009502B2"/>
    <w:rsid w:val="009509A9"/>
    <w:rsid w:val="00951678"/>
    <w:rsid w:val="00952414"/>
    <w:rsid w:val="0095370A"/>
    <w:rsid w:val="00953A09"/>
    <w:rsid w:val="00953AA3"/>
    <w:rsid w:val="00953DD6"/>
    <w:rsid w:val="00953EDE"/>
    <w:rsid w:val="009543F3"/>
    <w:rsid w:val="0095442B"/>
    <w:rsid w:val="00954CC2"/>
    <w:rsid w:val="00954F0F"/>
    <w:rsid w:val="00955C71"/>
    <w:rsid w:val="0095657C"/>
    <w:rsid w:val="00957088"/>
    <w:rsid w:val="009574C8"/>
    <w:rsid w:val="00957778"/>
    <w:rsid w:val="0096020F"/>
    <w:rsid w:val="00960882"/>
    <w:rsid w:val="00960BEA"/>
    <w:rsid w:val="00960BEB"/>
    <w:rsid w:val="009610D5"/>
    <w:rsid w:val="00963579"/>
    <w:rsid w:val="0096364B"/>
    <w:rsid w:val="00963726"/>
    <w:rsid w:val="00963C23"/>
    <w:rsid w:val="009645EA"/>
    <w:rsid w:val="00965A8B"/>
    <w:rsid w:val="00965CD7"/>
    <w:rsid w:val="0096602F"/>
    <w:rsid w:val="009662B2"/>
    <w:rsid w:val="009666C1"/>
    <w:rsid w:val="00966752"/>
    <w:rsid w:val="00966F31"/>
    <w:rsid w:val="0096769D"/>
    <w:rsid w:val="00970720"/>
    <w:rsid w:val="00971A7A"/>
    <w:rsid w:val="00971CB1"/>
    <w:rsid w:val="00973080"/>
    <w:rsid w:val="0097384F"/>
    <w:rsid w:val="00973A4A"/>
    <w:rsid w:val="00975527"/>
    <w:rsid w:val="0097568C"/>
    <w:rsid w:val="00975BE8"/>
    <w:rsid w:val="00975D82"/>
    <w:rsid w:val="00976799"/>
    <w:rsid w:val="00976A22"/>
    <w:rsid w:val="00977E1D"/>
    <w:rsid w:val="009802C6"/>
    <w:rsid w:val="009802FE"/>
    <w:rsid w:val="00980488"/>
    <w:rsid w:val="009804EC"/>
    <w:rsid w:val="009812AF"/>
    <w:rsid w:val="00981C04"/>
    <w:rsid w:val="0098228F"/>
    <w:rsid w:val="00982431"/>
    <w:rsid w:val="009825B0"/>
    <w:rsid w:val="00982923"/>
    <w:rsid w:val="00982E46"/>
    <w:rsid w:val="0098304C"/>
    <w:rsid w:val="0098360E"/>
    <w:rsid w:val="00983701"/>
    <w:rsid w:val="0098377D"/>
    <w:rsid w:val="00984B8E"/>
    <w:rsid w:val="00985872"/>
    <w:rsid w:val="009859DD"/>
    <w:rsid w:val="009862FE"/>
    <w:rsid w:val="00986612"/>
    <w:rsid w:val="00986E3F"/>
    <w:rsid w:val="00986EE0"/>
    <w:rsid w:val="00987B69"/>
    <w:rsid w:val="00987B8B"/>
    <w:rsid w:val="00987E7D"/>
    <w:rsid w:val="00987FFC"/>
    <w:rsid w:val="00990413"/>
    <w:rsid w:val="00992542"/>
    <w:rsid w:val="00992C8A"/>
    <w:rsid w:val="00993359"/>
    <w:rsid w:val="00995351"/>
    <w:rsid w:val="00995A36"/>
    <w:rsid w:val="009965BC"/>
    <w:rsid w:val="0099660F"/>
    <w:rsid w:val="0099729F"/>
    <w:rsid w:val="00997D12"/>
    <w:rsid w:val="009A0D1A"/>
    <w:rsid w:val="009A1099"/>
    <w:rsid w:val="009A12A7"/>
    <w:rsid w:val="009A1C62"/>
    <w:rsid w:val="009A1E11"/>
    <w:rsid w:val="009A1FEB"/>
    <w:rsid w:val="009A2A00"/>
    <w:rsid w:val="009A3077"/>
    <w:rsid w:val="009A3A40"/>
    <w:rsid w:val="009A4D61"/>
    <w:rsid w:val="009A53D3"/>
    <w:rsid w:val="009A5550"/>
    <w:rsid w:val="009A5AEB"/>
    <w:rsid w:val="009A5B5A"/>
    <w:rsid w:val="009A663C"/>
    <w:rsid w:val="009A66ED"/>
    <w:rsid w:val="009A6CB6"/>
    <w:rsid w:val="009A7923"/>
    <w:rsid w:val="009B0573"/>
    <w:rsid w:val="009B0780"/>
    <w:rsid w:val="009B0796"/>
    <w:rsid w:val="009B08D7"/>
    <w:rsid w:val="009B1E1C"/>
    <w:rsid w:val="009B20FE"/>
    <w:rsid w:val="009B2307"/>
    <w:rsid w:val="009B26CD"/>
    <w:rsid w:val="009B2D78"/>
    <w:rsid w:val="009B3A99"/>
    <w:rsid w:val="009B3F58"/>
    <w:rsid w:val="009B558A"/>
    <w:rsid w:val="009B5591"/>
    <w:rsid w:val="009B5691"/>
    <w:rsid w:val="009B641D"/>
    <w:rsid w:val="009B6852"/>
    <w:rsid w:val="009B6CAC"/>
    <w:rsid w:val="009B6FBB"/>
    <w:rsid w:val="009B70B4"/>
    <w:rsid w:val="009B7ABA"/>
    <w:rsid w:val="009B7B4B"/>
    <w:rsid w:val="009B7C21"/>
    <w:rsid w:val="009B7C8A"/>
    <w:rsid w:val="009C0075"/>
    <w:rsid w:val="009C08E4"/>
    <w:rsid w:val="009C0E0F"/>
    <w:rsid w:val="009C0EB8"/>
    <w:rsid w:val="009C1D71"/>
    <w:rsid w:val="009C2657"/>
    <w:rsid w:val="009C3917"/>
    <w:rsid w:val="009C3D52"/>
    <w:rsid w:val="009C4560"/>
    <w:rsid w:val="009C4E09"/>
    <w:rsid w:val="009C54C5"/>
    <w:rsid w:val="009C58C8"/>
    <w:rsid w:val="009C622C"/>
    <w:rsid w:val="009C654E"/>
    <w:rsid w:val="009C6580"/>
    <w:rsid w:val="009C6CAC"/>
    <w:rsid w:val="009C7908"/>
    <w:rsid w:val="009D0119"/>
    <w:rsid w:val="009D0237"/>
    <w:rsid w:val="009D0A82"/>
    <w:rsid w:val="009D0C3C"/>
    <w:rsid w:val="009D1135"/>
    <w:rsid w:val="009D1BE4"/>
    <w:rsid w:val="009D2186"/>
    <w:rsid w:val="009D2A98"/>
    <w:rsid w:val="009D42D0"/>
    <w:rsid w:val="009D52A7"/>
    <w:rsid w:val="009D574A"/>
    <w:rsid w:val="009D5945"/>
    <w:rsid w:val="009D658B"/>
    <w:rsid w:val="009D6928"/>
    <w:rsid w:val="009D74C3"/>
    <w:rsid w:val="009E00CB"/>
    <w:rsid w:val="009E0249"/>
    <w:rsid w:val="009E06FB"/>
    <w:rsid w:val="009E09EC"/>
    <w:rsid w:val="009E0AF1"/>
    <w:rsid w:val="009E1A5D"/>
    <w:rsid w:val="009E1D0E"/>
    <w:rsid w:val="009E3168"/>
    <w:rsid w:val="009E388E"/>
    <w:rsid w:val="009E4086"/>
    <w:rsid w:val="009E4680"/>
    <w:rsid w:val="009E4807"/>
    <w:rsid w:val="009E4B04"/>
    <w:rsid w:val="009E4C20"/>
    <w:rsid w:val="009E4E6E"/>
    <w:rsid w:val="009E501E"/>
    <w:rsid w:val="009E5446"/>
    <w:rsid w:val="009E54C3"/>
    <w:rsid w:val="009E55B3"/>
    <w:rsid w:val="009E62C9"/>
    <w:rsid w:val="009E6550"/>
    <w:rsid w:val="009E6E4D"/>
    <w:rsid w:val="009E6EF5"/>
    <w:rsid w:val="009E70E9"/>
    <w:rsid w:val="009E71C9"/>
    <w:rsid w:val="009E7AE2"/>
    <w:rsid w:val="009E7BA3"/>
    <w:rsid w:val="009F004C"/>
    <w:rsid w:val="009F0427"/>
    <w:rsid w:val="009F11AA"/>
    <w:rsid w:val="009F15A5"/>
    <w:rsid w:val="009F1D54"/>
    <w:rsid w:val="009F24DD"/>
    <w:rsid w:val="009F3574"/>
    <w:rsid w:val="009F4A2A"/>
    <w:rsid w:val="009F5D46"/>
    <w:rsid w:val="009F6F97"/>
    <w:rsid w:val="009F7099"/>
    <w:rsid w:val="009F7D69"/>
    <w:rsid w:val="00A002D7"/>
    <w:rsid w:val="00A0298F"/>
    <w:rsid w:val="00A02E7A"/>
    <w:rsid w:val="00A02EF0"/>
    <w:rsid w:val="00A04639"/>
    <w:rsid w:val="00A04992"/>
    <w:rsid w:val="00A05955"/>
    <w:rsid w:val="00A05CEA"/>
    <w:rsid w:val="00A05E53"/>
    <w:rsid w:val="00A0682A"/>
    <w:rsid w:val="00A07AE1"/>
    <w:rsid w:val="00A07B61"/>
    <w:rsid w:val="00A1075D"/>
    <w:rsid w:val="00A10773"/>
    <w:rsid w:val="00A119E1"/>
    <w:rsid w:val="00A12076"/>
    <w:rsid w:val="00A122FE"/>
    <w:rsid w:val="00A12D58"/>
    <w:rsid w:val="00A1365C"/>
    <w:rsid w:val="00A13719"/>
    <w:rsid w:val="00A1379C"/>
    <w:rsid w:val="00A13E27"/>
    <w:rsid w:val="00A13EB9"/>
    <w:rsid w:val="00A147AA"/>
    <w:rsid w:val="00A14C27"/>
    <w:rsid w:val="00A1568A"/>
    <w:rsid w:val="00A15B4E"/>
    <w:rsid w:val="00A15ED0"/>
    <w:rsid w:val="00A16506"/>
    <w:rsid w:val="00A1708A"/>
    <w:rsid w:val="00A17A27"/>
    <w:rsid w:val="00A17AD0"/>
    <w:rsid w:val="00A20039"/>
    <w:rsid w:val="00A20977"/>
    <w:rsid w:val="00A213B8"/>
    <w:rsid w:val="00A21D71"/>
    <w:rsid w:val="00A22B78"/>
    <w:rsid w:val="00A2385F"/>
    <w:rsid w:val="00A246F7"/>
    <w:rsid w:val="00A24B89"/>
    <w:rsid w:val="00A24D97"/>
    <w:rsid w:val="00A24E20"/>
    <w:rsid w:val="00A24E85"/>
    <w:rsid w:val="00A25A93"/>
    <w:rsid w:val="00A25AE5"/>
    <w:rsid w:val="00A26442"/>
    <w:rsid w:val="00A265D3"/>
    <w:rsid w:val="00A26B28"/>
    <w:rsid w:val="00A270FF"/>
    <w:rsid w:val="00A276AD"/>
    <w:rsid w:val="00A27E8D"/>
    <w:rsid w:val="00A30242"/>
    <w:rsid w:val="00A30C24"/>
    <w:rsid w:val="00A30E31"/>
    <w:rsid w:val="00A31414"/>
    <w:rsid w:val="00A31801"/>
    <w:rsid w:val="00A3256B"/>
    <w:rsid w:val="00A33493"/>
    <w:rsid w:val="00A34052"/>
    <w:rsid w:val="00A347CE"/>
    <w:rsid w:val="00A347D1"/>
    <w:rsid w:val="00A348AB"/>
    <w:rsid w:val="00A34A33"/>
    <w:rsid w:val="00A3513B"/>
    <w:rsid w:val="00A35F44"/>
    <w:rsid w:val="00A3655B"/>
    <w:rsid w:val="00A37002"/>
    <w:rsid w:val="00A37216"/>
    <w:rsid w:val="00A37BA5"/>
    <w:rsid w:val="00A37CC9"/>
    <w:rsid w:val="00A408D6"/>
    <w:rsid w:val="00A42905"/>
    <w:rsid w:val="00A4355E"/>
    <w:rsid w:val="00A436E1"/>
    <w:rsid w:val="00A43DAE"/>
    <w:rsid w:val="00A44031"/>
    <w:rsid w:val="00A4643A"/>
    <w:rsid w:val="00A4740C"/>
    <w:rsid w:val="00A50007"/>
    <w:rsid w:val="00A50310"/>
    <w:rsid w:val="00A520D9"/>
    <w:rsid w:val="00A52346"/>
    <w:rsid w:val="00A53104"/>
    <w:rsid w:val="00A5325C"/>
    <w:rsid w:val="00A540C4"/>
    <w:rsid w:val="00A54441"/>
    <w:rsid w:val="00A545F4"/>
    <w:rsid w:val="00A54657"/>
    <w:rsid w:val="00A54CC9"/>
    <w:rsid w:val="00A54F1B"/>
    <w:rsid w:val="00A551D8"/>
    <w:rsid w:val="00A55838"/>
    <w:rsid w:val="00A558F7"/>
    <w:rsid w:val="00A561EB"/>
    <w:rsid w:val="00A56FB2"/>
    <w:rsid w:val="00A5783A"/>
    <w:rsid w:val="00A57E3F"/>
    <w:rsid w:val="00A608B0"/>
    <w:rsid w:val="00A62656"/>
    <w:rsid w:val="00A626A4"/>
    <w:rsid w:val="00A62B6F"/>
    <w:rsid w:val="00A6310C"/>
    <w:rsid w:val="00A63BB4"/>
    <w:rsid w:val="00A63E51"/>
    <w:rsid w:val="00A64254"/>
    <w:rsid w:val="00A6454E"/>
    <w:rsid w:val="00A64CF3"/>
    <w:rsid w:val="00A64DA0"/>
    <w:rsid w:val="00A65BB6"/>
    <w:rsid w:val="00A65C22"/>
    <w:rsid w:val="00A6668B"/>
    <w:rsid w:val="00A6673F"/>
    <w:rsid w:val="00A66C78"/>
    <w:rsid w:val="00A6703E"/>
    <w:rsid w:val="00A674CF"/>
    <w:rsid w:val="00A702D4"/>
    <w:rsid w:val="00A702EC"/>
    <w:rsid w:val="00A70F19"/>
    <w:rsid w:val="00A71A57"/>
    <w:rsid w:val="00A71E55"/>
    <w:rsid w:val="00A71F8D"/>
    <w:rsid w:val="00A735EA"/>
    <w:rsid w:val="00A7488D"/>
    <w:rsid w:val="00A749B6"/>
    <w:rsid w:val="00A75B54"/>
    <w:rsid w:val="00A75E67"/>
    <w:rsid w:val="00A76670"/>
    <w:rsid w:val="00A76D59"/>
    <w:rsid w:val="00A7704F"/>
    <w:rsid w:val="00A77819"/>
    <w:rsid w:val="00A80046"/>
    <w:rsid w:val="00A80676"/>
    <w:rsid w:val="00A82942"/>
    <w:rsid w:val="00A82E5A"/>
    <w:rsid w:val="00A82E91"/>
    <w:rsid w:val="00A8335A"/>
    <w:rsid w:val="00A836D2"/>
    <w:rsid w:val="00A83E1F"/>
    <w:rsid w:val="00A842B8"/>
    <w:rsid w:val="00A84D5A"/>
    <w:rsid w:val="00A87062"/>
    <w:rsid w:val="00A87152"/>
    <w:rsid w:val="00A87FAB"/>
    <w:rsid w:val="00A9075C"/>
    <w:rsid w:val="00A911D9"/>
    <w:rsid w:val="00A91E99"/>
    <w:rsid w:val="00A920B5"/>
    <w:rsid w:val="00A9211A"/>
    <w:rsid w:val="00A92358"/>
    <w:rsid w:val="00A9290D"/>
    <w:rsid w:val="00A92BCD"/>
    <w:rsid w:val="00A93293"/>
    <w:rsid w:val="00A935EC"/>
    <w:rsid w:val="00A943C2"/>
    <w:rsid w:val="00A945D4"/>
    <w:rsid w:val="00A94F9C"/>
    <w:rsid w:val="00A96DD8"/>
    <w:rsid w:val="00AA0130"/>
    <w:rsid w:val="00AA043D"/>
    <w:rsid w:val="00AA07C5"/>
    <w:rsid w:val="00AA0C7C"/>
    <w:rsid w:val="00AA17F1"/>
    <w:rsid w:val="00AA1B0E"/>
    <w:rsid w:val="00AA1BE4"/>
    <w:rsid w:val="00AA1BF4"/>
    <w:rsid w:val="00AA25FA"/>
    <w:rsid w:val="00AA3951"/>
    <w:rsid w:val="00AA3A31"/>
    <w:rsid w:val="00AA45EF"/>
    <w:rsid w:val="00AA47B6"/>
    <w:rsid w:val="00AA59C2"/>
    <w:rsid w:val="00AA5BBE"/>
    <w:rsid w:val="00AA6A33"/>
    <w:rsid w:val="00AA6F70"/>
    <w:rsid w:val="00AA7A4D"/>
    <w:rsid w:val="00AA7C99"/>
    <w:rsid w:val="00AB0470"/>
    <w:rsid w:val="00AB062A"/>
    <w:rsid w:val="00AB0786"/>
    <w:rsid w:val="00AB0FFA"/>
    <w:rsid w:val="00AB14C6"/>
    <w:rsid w:val="00AB4568"/>
    <w:rsid w:val="00AB5C34"/>
    <w:rsid w:val="00AB5CE7"/>
    <w:rsid w:val="00AB7621"/>
    <w:rsid w:val="00AB786C"/>
    <w:rsid w:val="00AB7B12"/>
    <w:rsid w:val="00AB7C7C"/>
    <w:rsid w:val="00AC13C5"/>
    <w:rsid w:val="00AC163B"/>
    <w:rsid w:val="00AC18EB"/>
    <w:rsid w:val="00AC2C48"/>
    <w:rsid w:val="00AC365B"/>
    <w:rsid w:val="00AC4FC7"/>
    <w:rsid w:val="00AC575B"/>
    <w:rsid w:val="00AC5BA3"/>
    <w:rsid w:val="00AC5CA7"/>
    <w:rsid w:val="00AC6058"/>
    <w:rsid w:val="00AC62D5"/>
    <w:rsid w:val="00AC6697"/>
    <w:rsid w:val="00AC6710"/>
    <w:rsid w:val="00AC6786"/>
    <w:rsid w:val="00AC76C9"/>
    <w:rsid w:val="00AC7743"/>
    <w:rsid w:val="00AD1FEF"/>
    <w:rsid w:val="00AD4275"/>
    <w:rsid w:val="00AD472E"/>
    <w:rsid w:val="00AD4AF2"/>
    <w:rsid w:val="00AD4EAD"/>
    <w:rsid w:val="00AD59C2"/>
    <w:rsid w:val="00AD5AA6"/>
    <w:rsid w:val="00AD5E76"/>
    <w:rsid w:val="00AD62E5"/>
    <w:rsid w:val="00AD678D"/>
    <w:rsid w:val="00AD682F"/>
    <w:rsid w:val="00AD6B3E"/>
    <w:rsid w:val="00AE0682"/>
    <w:rsid w:val="00AE076B"/>
    <w:rsid w:val="00AE1C3E"/>
    <w:rsid w:val="00AE1F08"/>
    <w:rsid w:val="00AE2BA5"/>
    <w:rsid w:val="00AE2F22"/>
    <w:rsid w:val="00AE314B"/>
    <w:rsid w:val="00AE34AC"/>
    <w:rsid w:val="00AE36B1"/>
    <w:rsid w:val="00AE3887"/>
    <w:rsid w:val="00AE3B91"/>
    <w:rsid w:val="00AE423F"/>
    <w:rsid w:val="00AE4B7E"/>
    <w:rsid w:val="00AE4FBE"/>
    <w:rsid w:val="00AE557D"/>
    <w:rsid w:val="00AE56B1"/>
    <w:rsid w:val="00AE5800"/>
    <w:rsid w:val="00AE6032"/>
    <w:rsid w:val="00AE614A"/>
    <w:rsid w:val="00AE662C"/>
    <w:rsid w:val="00AE69F3"/>
    <w:rsid w:val="00AE6D09"/>
    <w:rsid w:val="00AE7167"/>
    <w:rsid w:val="00AE779F"/>
    <w:rsid w:val="00AE7BE9"/>
    <w:rsid w:val="00AF04BF"/>
    <w:rsid w:val="00AF119E"/>
    <w:rsid w:val="00AF16FB"/>
    <w:rsid w:val="00AF187E"/>
    <w:rsid w:val="00AF18E3"/>
    <w:rsid w:val="00AF1F74"/>
    <w:rsid w:val="00AF2038"/>
    <w:rsid w:val="00AF2746"/>
    <w:rsid w:val="00AF2AF6"/>
    <w:rsid w:val="00AF2B1B"/>
    <w:rsid w:val="00AF3C38"/>
    <w:rsid w:val="00AF48C4"/>
    <w:rsid w:val="00AF5562"/>
    <w:rsid w:val="00AF578F"/>
    <w:rsid w:val="00AF57D2"/>
    <w:rsid w:val="00AF5BA6"/>
    <w:rsid w:val="00AF6A21"/>
    <w:rsid w:val="00AF792B"/>
    <w:rsid w:val="00AF7A7C"/>
    <w:rsid w:val="00B00207"/>
    <w:rsid w:val="00B00232"/>
    <w:rsid w:val="00B00451"/>
    <w:rsid w:val="00B00621"/>
    <w:rsid w:val="00B0099B"/>
    <w:rsid w:val="00B010CC"/>
    <w:rsid w:val="00B01660"/>
    <w:rsid w:val="00B02070"/>
    <w:rsid w:val="00B023E1"/>
    <w:rsid w:val="00B026A6"/>
    <w:rsid w:val="00B02DDB"/>
    <w:rsid w:val="00B043FF"/>
    <w:rsid w:val="00B04575"/>
    <w:rsid w:val="00B05D71"/>
    <w:rsid w:val="00B05F30"/>
    <w:rsid w:val="00B06186"/>
    <w:rsid w:val="00B0656C"/>
    <w:rsid w:val="00B078E7"/>
    <w:rsid w:val="00B07BCE"/>
    <w:rsid w:val="00B10602"/>
    <w:rsid w:val="00B10764"/>
    <w:rsid w:val="00B10E44"/>
    <w:rsid w:val="00B11351"/>
    <w:rsid w:val="00B113A1"/>
    <w:rsid w:val="00B11B1A"/>
    <w:rsid w:val="00B11E54"/>
    <w:rsid w:val="00B12522"/>
    <w:rsid w:val="00B1290C"/>
    <w:rsid w:val="00B12A2E"/>
    <w:rsid w:val="00B134C7"/>
    <w:rsid w:val="00B13F09"/>
    <w:rsid w:val="00B148C8"/>
    <w:rsid w:val="00B15E84"/>
    <w:rsid w:val="00B16BD1"/>
    <w:rsid w:val="00B179C1"/>
    <w:rsid w:val="00B17B80"/>
    <w:rsid w:val="00B2258D"/>
    <w:rsid w:val="00B2285F"/>
    <w:rsid w:val="00B22B3B"/>
    <w:rsid w:val="00B24526"/>
    <w:rsid w:val="00B24860"/>
    <w:rsid w:val="00B251B1"/>
    <w:rsid w:val="00B25A5F"/>
    <w:rsid w:val="00B25FF4"/>
    <w:rsid w:val="00B261C7"/>
    <w:rsid w:val="00B27479"/>
    <w:rsid w:val="00B27CCE"/>
    <w:rsid w:val="00B313AF"/>
    <w:rsid w:val="00B3210E"/>
    <w:rsid w:val="00B3290E"/>
    <w:rsid w:val="00B32970"/>
    <w:rsid w:val="00B3305B"/>
    <w:rsid w:val="00B33349"/>
    <w:rsid w:val="00B333E0"/>
    <w:rsid w:val="00B3412B"/>
    <w:rsid w:val="00B342CF"/>
    <w:rsid w:val="00B353EF"/>
    <w:rsid w:val="00B35B9F"/>
    <w:rsid w:val="00B36FCE"/>
    <w:rsid w:val="00B408B6"/>
    <w:rsid w:val="00B42B8C"/>
    <w:rsid w:val="00B431ED"/>
    <w:rsid w:val="00B44921"/>
    <w:rsid w:val="00B4507D"/>
    <w:rsid w:val="00B45140"/>
    <w:rsid w:val="00B461AD"/>
    <w:rsid w:val="00B46284"/>
    <w:rsid w:val="00B4693D"/>
    <w:rsid w:val="00B46E05"/>
    <w:rsid w:val="00B46E50"/>
    <w:rsid w:val="00B473D7"/>
    <w:rsid w:val="00B47A9C"/>
    <w:rsid w:val="00B501C4"/>
    <w:rsid w:val="00B50871"/>
    <w:rsid w:val="00B50A85"/>
    <w:rsid w:val="00B512AA"/>
    <w:rsid w:val="00B5150B"/>
    <w:rsid w:val="00B5156A"/>
    <w:rsid w:val="00B51866"/>
    <w:rsid w:val="00B51FC7"/>
    <w:rsid w:val="00B52BB2"/>
    <w:rsid w:val="00B52FAF"/>
    <w:rsid w:val="00B52FDF"/>
    <w:rsid w:val="00B5428D"/>
    <w:rsid w:val="00B542DA"/>
    <w:rsid w:val="00B54D2F"/>
    <w:rsid w:val="00B551F2"/>
    <w:rsid w:val="00B55F69"/>
    <w:rsid w:val="00B56193"/>
    <w:rsid w:val="00B57794"/>
    <w:rsid w:val="00B57AAB"/>
    <w:rsid w:val="00B60031"/>
    <w:rsid w:val="00B60192"/>
    <w:rsid w:val="00B606F0"/>
    <w:rsid w:val="00B609B6"/>
    <w:rsid w:val="00B60DA0"/>
    <w:rsid w:val="00B61772"/>
    <w:rsid w:val="00B6195A"/>
    <w:rsid w:val="00B61CFD"/>
    <w:rsid w:val="00B61ED3"/>
    <w:rsid w:val="00B62114"/>
    <w:rsid w:val="00B64842"/>
    <w:rsid w:val="00B6515A"/>
    <w:rsid w:val="00B653D9"/>
    <w:rsid w:val="00B65996"/>
    <w:rsid w:val="00B66147"/>
    <w:rsid w:val="00B66160"/>
    <w:rsid w:val="00B667F5"/>
    <w:rsid w:val="00B67108"/>
    <w:rsid w:val="00B67A6C"/>
    <w:rsid w:val="00B67AA0"/>
    <w:rsid w:val="00B70B62"/>
    <w:rsid w:val="00B716FB"/>
    <w:rsid w:val="00B71751"/>
    <w:rsid w:val="00B71D31"/>
    <w:rsid w:val="00B7213B"/>
    <w:rsid w:val="00B72B82"/>
    <w:rsid w:val="00B72C41"/>
    <w:rsid w:val="00B72FE8"/>
    <w:rsid w:val="00B73019"/>
    <w:rsid w:val="00B7375C"/>
    <w:rsid w:val="00B737C7"/>
    <w:rsid w:val="00B73857"/>
    <w:rsid w:val="00B73862"/>
    <w:rsid w:val="00B73F43"/>
    <w:rsid w:val="00B74C50"/>
    <w:rsid w:val="00B7532A"/>
    <w:rsid w:val="00B75406"/>
    <w:rsid w:val="00B75BBF"/>
    <w:rsid w:val="00B7781A"/>
    <w:rsid w:val="00B77D9F"/>
    <w:rsid w:val="00B77F98"/>
    <w:rsid w:val="00B8012E"/>
    <w:rsid w:val="00B81CDC"/>
    <w:rsid w:val="00B826B3"/>
    <w:rsid w:val="00B83118"/>
    <w:rsid w:val="00B833BA"/>
    <w:rsid w:val="00B837CC"/>
    <w:rsid w:val="00B83ADC"/>
    <w:rsid w:val="00B83B29"/>
    <w:rsid w:val="00B84675"/>
    <w:rsid w:val="00B84C8C"/>
    <w:rsid w:val="00B8600B"/>
    <w:rsid w:val="00B87F3D"/>
    <w:rsid w:val="00B90569"/>
    <w:rsid w:val="00B9079D"/>
    <w:rsid w:val="00B90CDB"/>
    <w:rsid w:val="00B91567"/>
    <w:rsid w:val="00B91787"/>
    <w:rsid w:val="00B92DF6"/>
    <w:rsid w:val="00B92EAF"/>
    <w:rsid w:val="00B93613"/>
    <w:rsid w:val="00B93715"/>
    <w:rsid w:val="00B93907"/>
    <w:rsid w:val="00B93911"/>
    <w:rsid w:val="00B957FF"/>
    <w:rsid w:val="00B95F2B"/>
    <w:rsid w:val="00B968F5"/>
    <w:rsid w:val="00B96B83"/>
    <w:rsid w:val="00B97B98"/>
    <w:rsid w:val="00BA066C"/>
    <w:rsid w:val="00BA1ABC"/>
    <w:rsid w:val="00BA22F2"/>
    <w:rsid w:val="00BA2792"/>
    <w:rsid w:val="00BA29A7"/>
    <w:rsid w:val="00BA2C19"/>
    <w:rsid w:val="00BA308C"/>
    <w:rsid w:val="00BA3705"/>
    <w:rsid w:val="00BA39EE"/>
    <w:rsid w:val="00BA3D83"/>
    <w:rsid w:val="00BA41EA"/>
    <w:rsid w:val="00BA4297"/>
    <w:rsid w:val="00BA499C"/>
    <w:rsid w:val="00BA4C6D"/>
    <w:rsid w:val="00BA4E4E"/>
    <w:rsid w:val="00BA5473"/>
    <w:rsid w:val="00BA5BA4"/>
    <w:rsid w:val="00BA6B66"/>
    <w:rsid w:val="00BA6D04"/>
    <w:rsid w:val="00BA6D2B"/>
    <w:rsid w:val="00BA6D47"/>
    <w:rsid w:val="00BA6E48"/>
    <w:rsid w:val="00BA6E7C"/>
    <w:rsid w:val="00BA71A9"/>
    <w:rsid w:val="00BA76F7"/>
    <w:rsid w:val="00BB0DE9"/>
    <w:rsid w:val="00BB1205"/>
    <w:rsid w:val="00BB176A"/>
    <w:rsid w:val="00BB1A8B"/>
    <w:rsid w:val="00BB1B48"/>
    <w:rsid w:val="00BB2463"/>
    <w:rsid w:val="00BB2B54"/>
    <w:rsid w:val="00BB3ACB"/>
    <w:rsid w:val="00BB406B"/>
    <w:rsid w:val="00BB477D"/>
    <w:rsid w:val="00BB4F8D"/>
    <w:rsid w:val="00BB5116"/>
    <w:rsid w:val="00BB5C4C"/>
    <w:rsid w:val="00BB5C98"/>
    <w:rsid w:val="00BB7840"/>
    <w:rsid w:val="00BB7E31"/>
    <w:rsid w:val="00BC009A"/>
    <w:rsid w:val="00BC0DEF"/>
    <w:rsid w:val="00BC0E88"/>
    <w:rsid w:val="00BC1173"/>
    <w:rsid w:val="00BC1AF5"/>
    <w:rsid w:val="00BC205E"/>
    <w:rsid w:val="00BC2064"/>
    <w:rsid w:val="00BC21F6"/>
    <w:rsid w:val="00BC28D4"/>
    <w:rsid w:val="00BC2A7B"/>
    <w:rsid w:val="00BC2B8D"/>
    <w:rsid w:val="00BC3112"/>
    <w:rsid w:val="00BC3796"/>
    <w:rsid w:val="00BC388D"/>
    <w:rsid w:val="00BC3DD2"/>
    <w:rsid w:val="00BC467F"/>
    <w:rsid w:val="00BC4F6C"/>
    <w:rsid w:val="00BC5A0B"/>
    <w:rsid w:val="00BC63B2"/>
    <w:rsid w:val="00BC6415"/>
    <w:rsid w:val="00BC6A32"/>
    <w:rsid w:val="00BC70C3"/>
    <w:rsid w:val="00BC7417"/>
    <w:rsid w:val="00BC7D2C"/>
    <w:rsid w:val="00BD00A5"/>
    <w:rsid w:val="00BD08EA"/>
    <w:rsid w:val="00BD1284"/>
    <w:rsid w:val="00BD1A60"/>
    <w:rsid w:val="00BD1EBC"/>
    <w:rsid w:val="00BD29EC"/>
    <w:rsid w:val="00BD2B8A"/>
    <w:rsid w:val="00BD371D"/>
    <w:rsid w:val="00BD3DFC"/>
    <w:rsid w:val="00BD3FBD"/>
    <w:rsid w:val="00BD3FC0"/>
    <w:rsid w:val="00BD5058"/>
    <w:rsid w:val="00BD6398"/>
    <w:rsid w:val="00BD64E5"/>
    <w:rsid w:val="00BD698F"/>
    <w:rsid w:val="00BD6B38"/>
    <w:rsid w:val="00BD7668"/>
    <w:rsid w:val="00BD7AAC"/>
    <w:rsid w:val="00BD7E5C"/>
    <w:rsid w:val="00BE02BB"/>
    <w:rsid w:val="00BE0359"/>
    <w:rsid w:val="00BE06C2"/>
    <w:rsid w:val="00BE0AF6"/>
    <w:rsid w:val="00BE1F03"/>
    <w:rsid w:val="00BE348E"/>
    <w:rsid w:val="00BE3952"/>
    <w:rsid w:val="00BE3B61"/>
    <w:rsid w:val="00BE41A0"/>
    <w:rsid w:val="00BE47DF"/>
    <w:rsid w:val="00BE4C06"/>
    <w:rsid w:val="00BE55C4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1E65"/>
    <w:rsid w:val="00BF2218"/>
    <w:rsid w:val="00BF2339"/>
    <w:rsid w:val="00BF264F"/>
    <w:rsid w:val="00BF34B8"/>
    <w:rsid w:val="00BF3A10"/>
    <w:rsid w:val="00BF3C20"/>
    <w:rsid w:val="00BF3C6C"/>
    <w:rsid w:val="00BF4278"/>
    <w:rsid w:val="00BF54F0"/>
    <w:rsid w:val="00BF58CC"/>
    <w:rsid w:val="00BF7383"/>
    <w:rsid w:val="00BF74B5"/>
    <w:rsid w:val="00C002AB"/>
    <w:rsid w:val="00C011DA"/>
    <w:rsid w:val="00C0165C"/>
    <w:rsid w:val="00C01F00"/>
    <w:rsid w:val="00C02215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FA"/>
    <w:rsid w:val="00C07FF3"/>
    <w:rsid w:val="00C101B6"/>
    <w:rsid w:val="00C103D3"/>
    <w:rsid w:val="00C11928"/>
    <w:rsid w:val="00C11A0A"/>
    <w:rsid w:val="00C12056"/>
    <w:rsid w:val="00C13121"/>
    <w:rsid w:val="00C137ED"/>
    <w:rsid w:val="00C13CED"/>
    <w:rsid w:val="00C13FE6"/>
    <w:rsid w:val="00C145C7"/>
    <w:rsid w:val="00C14F5C"/>
    <w:rsid w:val="00C15001"/>
    <w:rsid w:val="00C15771"/>
    <w:rsid w:val="00C15F5F"/>
    <w:rsid w:val="00C16304"/>
    <w:rsid w:val="00C16691"/>
    <w:rsid w:val="00C17D00"/>
    <w:rsid w:val="00C22C52"/>
    <w:rsid w:val="00C23599"/>
    <w:rsid w:val="00C235F4"/>
    <w:rsid w:val="00C23636"/>
    <w:rsid w:val="00C239B2"/>
    <w:rsid w:val="00C24040"/>
    <w:rsid w:val="00C246E6"/>
    <w:rsid w:val="00C25460"/>
    <w:rsid w:val="00C25639"/>
    <w:rsid w:val="00C2564B"/>
    <w:rsid w:val="00C25919"/>
    <w:rsid w:val="00C25B65"/>
    <w:rsid w:val="00C25C75"/>
    <w:rsid w:val="00C26D43"/>
    <w:rsid w:val="00C30CB4"/>
    <w:rsid w:val="00C30FBA"/>
    <w:rsid w:val="00C3107F"/>
    <w:rsid w:val="00C31EF7"/>
    <w:rsid w:val="00C31F4B"/>
    <w:rsid w:val="00C32B1B"/>
    <w:rsid w:val="00C32F28"/>
    <w:rsid w:val="00C3319F"/>
    <w:rsid w:val="00C33520"/>
    <w:rsid w:val="00C33534"/>
    <w:rsid w:val="00C337DA"/>
    <w:rsid w:val="00C339F2"/>
    <w:rsid w:val="00C33A1D"/>
    <w:rsid w:val="00C3449E"/>
    <w:rsid w:val="00C35173"/>
    <w:rsid w:val="00C35BBF"/>
    <w:rsid w:val="00C36A85"/>
    <w:rsid w:val="00C3714A"/>
    <w:rsid w:val="00C372BE"/>
    <w:rsid w:val="00C378B0"/>
    <w:rsid w:val="00C41248"/>
    <w:rsid w:val="00C41853"/>
    <w:rsid w:val="00C41D3A"/>
    <w:rsid w:val="00C420F7"/>
    <w:rsid w:val="00C4280C"/>
    <w:rsid w:val="00C430A9"/>
    <w:rsid w:val="00C43468"/>
    <w:rsid w:val="00C440C7"/>
    <w:rsid w:val="00C4411C"/>
    <w:rsid w:val="00C44A38"/>
    <w:rsid w:val="00C44DF7"/>
    <w:rsid w:val="00C45070"/>
    <w:rsid w:val="00C463C6"/>
    <w:rsid w:val="00C46548"/>
    <w:rsid w:val="00C46CE2"/>
    <w:rsid w:val="00C47474"/>
    <w:rsid w:val="00C477F0"/>
    <w:rsid w:val="00C50690"/>
    <w:rsid w:val="00C506F9"/>
    <w:rsid w:val="00C50A59"/>
    <w:rsid w:val="00C50D5C"/>
    <w:rsid w:val="00C51465"/>
    <w:rsid w:val="00C518C6"/>
    <w:rsid w:val="00C518F2"/>
    <w:rsid w:val="00C51BA3"/>
    <w:rsid w:val="00C523AC"/>
    <w:rsid w:val="00C52F40"/>
    <w:rsid w:val="00C531FA"/>
    <w:rsid w:val="00C535D8"/>
    <w:rsid w:val="00C5388A"/>
    <w:rsid w:val="00C5433B"/>
    <w:rsid w:val="00C548ED"/>
    <w:rsid w:val="00C550A9"/>
    <w:rsid w:val="00C553A7"/>
    <w:rsid w:val="00C55BA1"/>
    <w:rsid w:val="00C564C1"/>
    <w:rsid w:val="00C56565"/>
    <w:rsid w:val="00C574D5"/>
    <w:rsid w:val="00C57536"/>
    <w:rsid w:val="00C5777C"/>
    <w:rsid w:val="00C60DB8"/>
    <w:rsid w:val="00C60EDF"/>
    <w:rsid w:val="00C61C84"/>
    <w:rsid w:val="00C61F84"/>
    <w:rsid w:val="00C62E9A"/>
    <w:rsid w:val="00C63750"/>
    <w:rsid w:val="00C63824"/>
    <w:rsid w:val="00C6385A"/>
    <w:rsid w:val="00C64A0C"/>
    <w:rsid w:val="00C65695"/>
    <w:rsid w:val="00C66247"/>
    <w:rsid w:val="00C66FAD"/>
    <w:rsid w:val="00C6714C"/>
    <w:rsid w:val="00C67469"/>
    <w:rsid w:val="00C67705"/>
    <w:rsid w:val="00C6782C"/>
    <w:rsid w:val="00C70866"/>
    <w:rsid w:val="00C71234"/>
    <w:rsid w:val="00C725F8"/>
    <w:rsid w:val="00C72AC0"/>
    <w:rsid w:val="00C73D4D"/>
    <w:rsid w:val="00C73F32"/>
    <w:rsid w:val="00C74684"/>
    <w:rsid w:val="00C76911"/>
    <w:rsid w:val="00C76E73"/>
    <w:rsid w:val="00C76F80"/>
    <w:rsid w:val="00C7710C"/>
    <w:rsid w:val="00C773E1"/>
    <w:rsid w:val="00C778FD"/>
    <w:rsid w:val="00C802D9"/>
    <w:rsid w:val="00C80490"/>
    <w:rsid w:val="00C80B72"/>
    <w:rsid w:val="00C81110"/>
    <w:rsid w:val="00C81D18"/>
    <w:rsid w:val="00C82D10"/>
    <w:rsid w:val="00C82D3A"/>
    <w:rsid w:val="00C83B5B"/>
    <w:rsid w:val="00C83ED8"/>
    <w:rsid w:val="00C83F7E"/>
    <w:rsid w:val="00C83F81"/>
    <w:rsid w:val="00C84443"/>
    <w:rsid w:val="00C847F1"/>
    <w:rsid w:val="00C84FF5"/>
    <w:rsid w:val="00C8567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614"/>
    <w:rsid w:val="00C913D0"/>
    <w:rsid w:val="00C9200B"/>
    <w:rsid w:val="00C92405"/>
    <w:rsid w:val="00C939F3"/>
    <w:rsid w:val="00C93A33"/>
    <w:rsid w:val="00C942FD"/>
    <w:rsid w:val="00C94B46"/>
    <w:rsid w:val="00C95600"/>
    <w:rsid w:val="00C96551"/>
    <w:rsid w:val="00C96B30"/>
    <w:rsid w:val="00C97B8D"/>
    <w:rsid w:val="00C97F1D"/>
    <w:rsid w:val="00C97FB9"/>
    <w:rsid w:val="00CA085A"/>
    <w:rsid w:val="00CA0C64"/>
    <w:rsid w:val="00CA11BE"/>
    <w:rsid w:val="00CA17DA"/>
    <w:rsid w:val="00CA180C"/>
    <w:rsid w:val="00CA1F38"/>
    <w:rsid w:val="00CA2511"/>
    <w:rsid w:val="00CA2E3D"/>
    <w:rsid w:val="00CA2F6E"/>
    <w:rsid w:val="00CA3807"/>
    <w:rsid w:val="00CA440E"/>
    <w:rsid w:val="00CA47D1"/>
    <w:rsid w:val="00CA4957"/>
    <w:rsid w:val="00CA4D28"/>
    <w:rsid w:val="00CA5826"/>
    <w:rsid w:val="00CA630B"/>
    <w:rsid w:val="00CA6729"/>
    <w:rsid w:val="00CA7042"/>
    <w:rsid w:val="00CA7174"/>
    <w:rsid w:val="00CA71FD"/>
    <w:rsid w:val="00CA7388"/>
    <w:rsid w:val="00CA7861"/>
    <w:rsid w:val="00CB05B8"/>
    <w:rsid w:val="00CB1CA8"/>
    <w:rsid w:val="00CB22B2"/>
    <w:rsid w:val="00CB2F47"/>
    <w:rsid w:val="00CB3598"/>
    <w:rsid w:val="00CB3CE5"/>
    <w:rsid w:val="00CB462E"/>
    <w:rsid w:val="00CB4B32"/>
    <w:rsid w:val="00CB4D06"/>
    <w:rsid w:val="00CB5502"/>
    <w:rsid w:val="00CB56A4"/>
    <w:rsid w:val="00CB6363"/>
    <w:rsid w:val="00CB7B6E"/>
    <w:rsid w:val="00CB7C13"/>
    <w:rsid w:val="00CC0827"/>
    <w:rsid w:val="00CC0A3A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6383"/>
    <w:rsid w:val="00CC6494"/>
    <w:rsid w:val="00CC6574"/>
    <w:rsid w:val="00CC7373"/>
    <w:rsid w:val="00CC799E"/>
    <w:rsid w:val="00CC7F3C"/>
    <w:rsid w:val="00CD16B5"/>
    <w:rsid w:val="00CD1BBC"/>
    <w:rsid w:val="00CD3802"/>
    <w:rsid w:val="00CD561F"/>
    <w:rsid w:val="00CD58D9"/>
    <w:rsid w:val="00CD67D4"/>
    <w:rsid w:val="00CD72D0"/>
    <w:rsid w:val="00CD7492"/>
    <w:rsid w:val="00CD7843"/>
    <w:rsid w:val="00CE000B"/>
    <w:rsid w:val="00CE0904"/>
    <w:rsid w:val="00CE1127"/>
    <w:rsid w:val="00CE1301"/>
    <w:rsid w:val="00CE1BFB"/>
    <w:rsid w:val="00CE2FB8"/>
    <w:rsid w:val="00CE336C"/>
    <w:rsid w:val="00CE3A6B"/>
    <w:rsid w:val="00CE3D8B"/>
    <w:rsid w:val="00CE44FE"/>
    <w:rsid w:val="00CE5072"/>
    <w:rsid w:val="00CE656E"/>
    <w:rsid w:val="00CF03AF"/>
    <w:rsid w:val="00CF0C02"/>
    <w:rsid w:val="00CF20EF"/>
    <w:rsid w:val="00CF30A7"/>
    <w:rsid w:val="00CF423D"/>
    <w:rsid w:val="00CF479E"/>
    <w:rsid w:val="00CF5661"/>
    <w:rsid w:val="00CF5EE4"/>
    <w:rsid w:val="00CF6071"/>
    <w:rsid w:val="00CF6221"/>
    <w:rsid w:val="00CF62BC"/>
    <w:rsid w:val="00CF660B"/>
    <w:rsid w:val="00CF679B"/>
    <w:rsid w:val="00CF67CD"/>
    <w:rsid w:val="00CF6B8A"/>
    <w:rsid w:val="00CF6B96"/>
    <w:rsid w:val="00CF73A3"/>
    <w:rsid w:val="00CF7BCE"/>
    <w:rsid w:val="00D00211"/>
    <w:rsid w:val="00D006D1"/>
    <w:rsid w:val="00D00924"/>
    <w:rsid w:val="00D00B12"/>
    <w:rsid w:val="00D00B23"/>
    <w:rsid w:val="00D00CEC"/>
    <w:rsid w:val="00D018A5"/>
    <w:rsid w:val="00D01EFE"/>
    <w:rsid w:val="00D01F18"/>
    <w:rsid w:val="00D025AE"/>
    <w:rsid w:val="00D02A0E"/>
    <w:rsid w:val="00D030C3"/>
    <w:rsid w:val="00D034B6"/>
    <w:rsid w:val="00D04141"/>
    <w:rsid w:val="00D05159"/>
    <w:rsid w:val="00D05C81"/>
    <w:rsid w:val="00D06309"/>
    <w:rsid w:val="00D065A9"/>
    <w:rsid w:val="00D07152"/>
    <w:rsid w:val="00D07585"/>
    <w:rsid w:val="00D07D2C"/>
    <w:rsid w:val="00D07EED"/>
    <w:rsid w:val="00D102E0"/>
    <w:rsid w:val="00D109ED"/>
    <w:rsid w:val="00D11A2A"/>
    <w:rsid w:val="00D125FB"/>
    <w:rsid w:val="00D12A91"/>
    <w:rsid w:val="00D13506"/>
    <w:rsid w:val="00D1593A"/>
    <w:rsid w:val="00D167CE"/>
    <w:rsid w:val="00D176A4"/>
    <w:rsid w:val="00D17742"/>
    <w:rsid w:val="00D17B37"/>
    <w:rsid w:val="00D17DE7"/>
    <w:rsid w:val="00D20498"/>
    <w:rsid w:val="00D209E7"/>
    <w:rsid w:val="00D20AC9"/>
    <w:rsid w:val="00D21056"/>
    <w:rsid w:val="00D21098"/>
    <w:rsid w:val="00D22359"/>
    <w:rsid w:val="00D228A3"/>
    <w:rsid w:val="00D231FC"/>
    <w:rsid w:val="00D2325B"/>
    <w:rsid w:val="00D2362F"/>
    <w:rsid w:val="00D2521A"/>
    <w:rsid w:val="00D2563C"/>
    <w:rsid w:val="00D25BDA"/>
    <w:rsid w:val="00D27BE4"/>
    <w:rsid w:val="00D301E2"/>
    <w:rsid w:val="00D30210"/>
    <w:rsid w:val="00D30D29"/>
    <w:rsid w:val="00D30F63"/>
    <w:rsid w:val="00D318C2"/>
    <w:rsid w:val="00D32C89"/>
    <w:rsid w:val="00D33309"/>
    <w:rsid w:val="00D33865"/>
    <w:rsid w:val="00D338CD"/>
    <w:rsid w:val="00D3436A"/>
    <w:rsid w:val="00D345D6"/>
    <w:rsid w:val="00D34870"/>
    <w:rsid w:val="00D34BDA"/>
    <w:rsid w:val="00D3512F"/>
    <w:rsid w:val="00D3513D"/>
    <w:rsid w:val="00D351EA"/>
    <w:rsid w:val="00D3543D"/>
    <w:rsid w:val="00D35A18"/>
    <w:rsid w:val="00D35EB8"/>
    <w:rsid w:val="00D36800"/>
    <w:rsid w:val="00D36D11"/>
    <w:rsid w:val="00D36F22"/>
    <w:rsid w:val="00D37A97"/>
    <w:rsid w:val="00D40288"/>
    <w:rsid w:val="00D42701"/>
    <w:rsid w:val="00D429F8"/>
    <w:rsid w:val="00D43403"/>
    <w:rsid w:val="00D434E8"/>
    <w:rsid w:val="00D448EC"/>
    <w:rsid w:val="00D45632"/>
    <w:rsid w:val="00D45C85"/>
    <w:rsid w:val="00D45EBD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5C4"/>
    <w:rsid w:val="00D5061B"/>
    <w:rsid w:val="00D50A6B"/>
    <w:rsid w:val="00D50E97"/>
    <w:rsid w:val="00D50FEA"/>
    <w:rsid w:val="00D51327"/>
    <w:rsid w:val="00D51D1E"/>
    <w:rsid w:val="00D520E3"/>
    <w:rsid w:val="00D5270B"/>
    <w:rsid w:val="00D529A8"/>
    <w:rsid w:val="00D53546"/>
    <w:rsid w:val="00D539FD"/>
    <w:rsid w:val="00D542DA"/>
    <w:rsid w:val="00D543AD"/>
    <w:rsid w:val="00D546B7"/>
    <w:rsid w:val="00D558FF"/>
    <w:rsid w:val="00D5614A"/>
    <w:rsid w:val="00D57018"/>
    <w:rsid w:val="00D579F8"/>
    <w:rsid w:val="00D605F4"/>
    <w:rsid w:val="00D60D40"/>
    <w:rsid w:val="00D61241"/>
    <w:rsid w:val="00D619D4"/>
    <w:rsid w:val="00D628B3"/>
    <w:rsid w:val="00D62E71"/>
    <w:rsid w:val="00D62F3B"/>
    <w:rsid w:val="00D638B2"/>
    <w:rsid w:val="00D63965"/>
    <w:rsid w:val="00D6430D"/>
    <w:rsid w:val="00D65431"/>
    <w:rsid w:val="00D66188"/>
    <w:rsid w:val="00D661A8"/>
    <w:rsid w:val="00D6642C"/>
    <w:rsid w:val="00D6666D"/>
    <w:rsid w:val="00D66D5F"/>
    <w:rsid w:val="00D67EAE"/>
    <w:rsid w:val="00D67FEA"/>
    <w:rsid w:val="00D71F1E"/>
    <w:rsid w:val="00D72059"/>
    <w:rsid w:val="00D729D3"/>
    <w:rsid w:val="00D72AF5"/>
    <w:rsid w:val="00D72B56"/>
    <w:rsid w:val="00D731F6"/>
    <w:rsid w:val="00D7378C"/>
    <w:rsid w:val="00D7384C"/>
    <w:rsid w:val="00D740CA"/>
    <w:rsid w:val="00D7438E"/>
    <w:rsid w:val="00D74446"/>
    <w:rsid w:val="00D74608"/>
    <w:rsid w:val="00D74769"/>
    <w:rsid w:val="00D760D3"/>
    <w:rsid w:val="00D7737A"/>
    <w:rsid w:val="00D778DE"/>
    <w:rsid w:val="00D77B59"/>
    <w:rsid w:val="00D77CDA"/>
    <w:rsid w:val="00D80753"/>
    <w:rsid w:val="00D80F21"/>
    <w:rsid w:val="00D816C6"/>
    <w:rsid w:val="00D81D31"/>
    <w:rsid w:val="00D822DE"/>
    <w:rsid w:val="00D8248C"/>
    <w:rsid w:val="00D84125"/>
    <w:rsid w:val="00D84B4C"/>
    <w:rsid w:val="00D84BFE"/>
    <w:rsid w:val="00D85728"/>
    <w:rsid w:val="00D86A84"/>
    <w:rsid w:val="00D871A4"/>
    <w:rsid w:val="00D90397"/>
    <w:rsid w:val="00D90E5F"/>
    <w:rsid w:val="00D91168"/>
    <w:rsid w:val="00D91405"/>
    <w:rsid w:val="00D91699"/>
    <w:rsid w:val="00D92BAC"/>
    <w:rsid w:val="00D92E45"/>
    <w:rsid w:val="00D93BC6"/>
    <w:rsid w:val="00D93CE9"/>
    <w:rsid w:val="00D93E7B"/>
    <w:rsid w:val="00D948DC"/>
    <w:rsid w:val="00D94DB2"/>
    <w:rsid w:val="00D952CA"/>
    <w:rsid w:val="00D95481"/>
    <w:rsid w:val="00D9760C"/>
    <w:rsid w:val="00D97D99"/>
    <w:rsid w:val="00DA0040"/>
    <w:rsid w:val="00DA0386"/>
    <w:rsid w:val="00DA068C"/>
    <w:rsid w:val="00DA1CD5"/>
    <w:rsid w:val="00DA2CF5"/>
    <w:rsid w:val="00DA3792"/>
    <w:rsid w:val="00DA3935"/>
    <w:rsid w:val="00DA3EA2"/>
    <w:rsid w:val="00DA43FB"/>
    <w:rsid w:val="00DA4C96"/>
    <w:rsid w:val="00DA4E6F"/>
    <w:rsid w:val="00DA5A3E"/>
    <w:rsid w:val="00DA7000"/>
    <w:rsid w:val="00DA713D"/>
    <w:rsid w:val="00DA74B2"/>
    <w:rsid w:val="00DA77C7"/>
    <w:rsid w:val="00DA7D42"/>
    <w:rsid w:val="00DB0A35"/>
    <w:rsid w:val="00DB0C2E"/>
    <w:rsid w:val="00DB0E6F"/>
    <w:rsid w:val="00DB1E20"/>
    <w:rsid w:val="00DB216C"/>
    <w:rsid w:val="00DB297E"/>
    <w:rsid w:val="00DB29E5"/>
    <w:rsid w:val="00DB36AB"/>
    <w:rsid w:val="00DB3BDA"/>
    <w:rsid w:val="00DB42A7"/>
    <w:rsid w:val="00DB469F"/>
    <w:rsid w:val="00DB4BE8"/>
    <w:rsid w:val="00DB4CF6"/>
    <w:rsid w:val="00DB521C"/>
    <w:rsid w:val="00DB5404"/>
    <w:rsid w:val="00DB583B"/>
    <w:rsid w:val="00DB58B4"/>
    <w:rsid w:val="00DB5CA5"/>
    <w:rsid w:val="00DB64DD"/>
    <w:rsid w:val="00DB6A64"/>
    <w:rsid w:val="00DB7354"/>
    <w:rsid w:val="00DB787E"/>
    <w:rsid w:val="00DC0A1A"/>
    <w:rsid w:val="00DC13D1"/>
    <w:rsid w:val="00DC145A"/>
    <w:rsid w:val="00DC260E"/>
    <w:rsid w:val="00DC2C9E"/>
    <w:rsid w:val="00DC3563"/>
    <w:rsid w:val="00DC3578"/>
    <w:rsid w:val="00DC3D7D"/>
    <w:rsid w:val="00DC3FF6"/>
    <w:rsid w:val="00DC46F4"/>
    <w:rsid w:val="00DC4812"/>
    <w:rsid w:val="00DC4961"/>
    <w:rsid w:val="00DC5214"/>
    <w:rsid w:val="00DC599B"/>
    <w:rsid w:val="00DC59EB"/>
    <w:rsid w:val="00DC5B1F"/>
    <w:rsid w:val="00DC768B"/>
    <w:rsid w:val="00DC7A13"/>
    <w:rsid w:val="00DC7D6D"/>
    <w:rsid w:val="00DD0347"/>
    <w:rsid w:val="00DD162C"/>
    <w:rsid w:val="00DD186E"/>
    <w:rsid w:val="00DD1960"/>
    <w:rsid w:val="00DD1B61"/>
    <w:rsid w:val="00DD215D"/>
    <w:rsid w:val="00DD26AD"/>
    <w:rsid w:val="00DD2E84"/>
    <w:rsid w:val="00DD2EDA"/>
    <w:rsid w:val="00DD3138"/>
    <w:rsid w:val="00DD4190"/>
    <w:rsid w:val="00DD4D4D"/>
    <w:rsid w:val="00DD52B5"/>
    <w:rsid w:val="00DD7076"/>
    <w:rsid w:val="00DD73BA"/>
    <w:rsid w:val="00DD7725"/>
    <w:rsid w:val="00DD7E29"/>
    <w:rsid w:val="00DD7EEC"/>
    <w:rsid w:val="00DE00B3"/>
    <w:rsid w:val="00DE0109"/>
    <w:rsid w:val="00DE014A"/>
    <w:rsid w:val="00DE0D68"/>
    <w:rsid w:val="00DE1306"/>
    <w:rsid w:val="00DE183C"/>
    <w:rsid w:val="00DE1854"/>
    <w:rsid w:val="00DE2492"/>
    <w:rsid w:val="00DE2568"/>
    <w:rsid w:val="00DE26DE"/>
    <w:rsid w:val="00DE2E24"/>
    <w:rsid w:val="00DE312F"/>
    <w:rsid w:val="00DE381B"/>
    <w:rsid w:val="00DE5E8B"/>
    <w:rsid w:val="00DE6889"/>
    <w:rsid w:val="00DE6F30"/>
    <w:rsid w:val="00DE7064"/>
    <w:rsid w:val="00DE715F"/>
    <w:rsid w:val="00DE739D"/>
    <w:rsid w:val="00DE76C9"/>
    <w:rsid w:val="00DF0618"/>
    <w:rsid w:val="00DF17BC"/>
    <w:rsid w:val="00DF20C9"/>
    <w:rsid w:val="00DF2997"/>
    <w:rsid w:val="00DF3182"/>
    <w:rsid w:val="00DF3269"/>
    <w:rsid w:val="00DF455C"/>
    <w:rsid w:val="00DF5ABD"/>
    <w:rsid w:val="00E000A6"/>
    <w:rsid w:val="00E00247"/>
    <w:rsid w:val="00E01579"/>
    <w:rsid w:val="00E0160E"/>
    <w:rsid w:val="00E030E6"/>
    <w:rsid w:val="00E0352F"/>
    <w:rsid w:val="00E03839"/>
    <w:rsid w:val="00E03D86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D48"/>
    <w:rsid w:val="00E129FD"/>
    <w:rsid w:val="00E12B8E"/>
    <w:rsid w:val="00E133D7"/>
    <w:rsid w:val="00E134B7"/>
    <w:rsid w:val="00E138D5"/>
    <w:rsid w:val="00E13B98"/>
    <w:rsid w:val="00E1415D"/>
    <w:rsid w:val="00E14332"/>
    <w:rsid w:val="00E14493"/>
    <w:rsid w:val="00E14592"/>
    <w:rsid w:val="00E14A63"/>
    <w:rsid w:val="00E15957"/>
    <w:rsid w:val="00E15F14"/>
    <w:rsid w:val="00E16AE7"/>
    <w:rsid w:val="00E1790D"/>
    <w:rsid w:val="00E17A6D"/>
    <w:rsid w:val="00E17B70"/>
    <w:rsid w:val="00E2093D"/>
    <w:rsid w:val="00E20C84"/>
    <w:rsid w:val="00E213BD"/>
    <w:rsid w:val="00E21433"/>
    <w:rsid w:val="00E21548"/>
    <w:rsid w:val="00E220B2"/>
    <w:rsid w:val="00E22663"/>
    <w:rsid w:val="00E22672"/>
    <w:rsid w:val="00E22B7C"/>
    <w:rsid w:val="00E22E6D"/>
    <w:rsid w:val="00E22EB0"/>
    <w:rsid w:val="00E23085"/>
    <w:rsid w:val="00E232CD"/>
    <w:rsid w:val="00E23B63"/>
    <w:rsid w:val="00E246C3"/>
    <w:rsid w:val="00E24BEC"/>
    <w:rsid w:val="00E24DEF"/>
    <w:rsid w:val="00E2521D"/>
    <w:rsid w:val="00E2585A"/>
    <w:rsid w:val="00E26443"/>
    <w:rsid w:val="00E26BA7"/>
    <w:rsid w:val="00E26C88"/>
    <w:rsid w:val="00E26E47"/>
    <w:rsid w:val="00E3062B"/>
    <w:rsid w:val="00E30973"/>
    <w:rsid w:val="00E3149F"/>
    <w:rsid w:val="00E31525"/>
    <w:rsid w:val="00E31DF6"/>
    <w:rsid w:val="00E31F19"/>
    <w:rsid w:val="00E31F78"/>
    <w:rsid w:val="00E3217A"/>
    <w:rsid w:val="00E32233"/>
    <w:rsid w:val="00E323E9"/>
    <w:rsid w:val="00E32554"/>
    <w:rsid w:val="00E32F15"/>
    <w:rsid w:val="00E32FB6"/>
    <w:rsid w:val="00E3307F"/>
    <w:rsid w:val="00E3324D"/>
    <w:rsid w:val="00E33933"/>
    <w:rsid w:val="00E33C19"/>
    <w:rsid w:val="00E33EF8"/>
    <w:rsid w:val="00E33F3D"/>
    <w:rsid w:val="00E34018"/>
    <w:rsid w:val="00E3417E"/>
    <w:rsid w:val="00E34577"/>
    <w:rsid w:val="00E3505B"/>
    <w:rsid w:val="00E35130"/>
    <w:rsid w:val="00E36510"/>
    <w:rsid w:val="00E366AF"/>
    <w:rsid w:val="00E36DF7"/>
    <w:rsid w:val="00E37755"/>
    <w:rsid w:val="00E37E2B"/>
    <w:rsid w:val="00E37E5F"/>
    <w:rsid w:val="00E40B15"/>
    <w:rsid w:val="00E4168E"/>
    <w:rsid w:val="00E41724"/>
    <w:rsid w:val="00E41844"/>
    <w:rsid w:val="00E42445"/>
    <w:rsid w:val="00E42616"/>
    <w:rsid w:val="00E42841"/>
    <w:rsid w:val="00E43175"/>
    <w:rsid w:val="00E43322"/>
    <w:rsid w:val="00E437D2"/>
    <w:rsid w:val="00E43BF9"/>
    <w:rsid w:val="00E441CC"/>
    <w:rsid w:val="00E4436C"/>
    <w:rsid w:val="00E446B1"/>
    <w:rsid w:val="00E44AF6"/>
    <w:rsid w:val="00E450FC"/>
    <w:rsid w:val="00E45D4B"/>
    <w:rsid w:val="00E45D71"/>
    <w:rsid w:val="00E45F5C"/>
    <w:rsid w:val="00E46172"/>
    <w:rsid w:val="00E46CD2"/>
    <w:rsid w:val="00E46EED"/>
    <w:rsid w:val="00E47738"/>
    <w:rsid w:val="00E47EBD"/>
    <w:rsid w:val="00E50707"/>
    <w:rsid w:val="00E50871"/>
    <w:rsid w:val="00E50B2B"/>
    <w:rsid w:val="00E51930"/>
    <w:rsid w:val="00E52B13"/>
    <w:rsid w:val="00E52B28"/>
    <w:rsid w:val="00E53C87"/>
    <w:rsid w:val="00E54008"/>
    <w:rsid w:val="00E5440E"/>
    <w:rsid w:val="00E54C93"/>
    <w:rsid w:val="00E55751"/>
    <w:rsid w:val="00E55DFB"/>
    <w:rsid w:val="00E56A1B"/>
    <w:rsid w:val="00E571AC"/>
    <w:rsid w:val="00E57474"/>
    <w:rsid w:val="00E57CFA"/>
    <w:rsid w:val="00E57E57"/>
    <w:rsid w:val="00E6047A"/>
    <w:rsid w:val="00E6067E"/>
    <w:rsid w:val="00E608AB"/>
    <w:rsid w:val="00E6097F"/>
    <w:rsid w:val="00E60A31"/>
    <w:rsid w:val="00E627D2"/>
    <w:rsid w:val="00E62C71"/>
    <w:rsid w:val="00E632DC"/>
    <w:rsid w:val="00E64DF4"/>
    <w:rsid w:val="00E653FA"/>
    <w:rsid w:val="00E65B53"/>
    <w:rsid w:val="00E66987"/>
    <w:rsid w:val="00E669CB"/>
    <w:rsid w:val="00E6712E"/>
    <w:rsid w:val="00E677E7"/>
    <w:rsid w:val="00E70329"/>
    <w:rsid w:val="00E70746"/>
    <w:rsid w:val="00E70B12"/>
    <w:rsid w:val="00E70CDF"/>
    <w:rsid w:val="00E71D36"/>
    <w:rsid w:val="00E71EFA"/>
    <w:rsid w:val="00E7398E"/>
    <w:rsid w:val="00E73C05"/>
    <w:rsid w:val="00E74CF3"/>
    <w:rsid w:val="00E75277"/>
    <w:rsid w:val="00E75642"/>
    <w:rsid w:val="00E75F0E"/>
    <w:rsid w:val="00E7625C"/>
    <w:rsid w:val="00E771D5"/>
    <w:rsid w:val="00E7780A"/>
    <w:rsid w:val="00E77DFC"/>
    <w:rsid w:val="00E80D2A"/>
    <w:rsid w:val="00E821D2"/>
    <w:rsid w:val="00E82A90"/>
    <w:rsid w:val="00E8327F"/>
    <w:rsid w:val="00E83420"/>
    <w:rsid w:val="00E8356A"/>
    <w:rsid w:val="00E83654"/>
    <w:rsid w:val="00E84551"/>
    <w:rsid w:val="00E84B43"/>
    <w:rsid w:val="00E851AF"/>
    <w:rsid w:val="00E856DD"/>
    <w:rsid w:val="00E862C0"/>
    <w:rsid w:val="00E8655A"/>
    <w:rsid w:val="00E86E5B"/>
    <w:rsid w:val="00E9044C"/>
    <w:rsid w:val="00E920E9"/>
    <w:rsid w:val="00E926B2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4EE5"/>
    <w:rsid w:val="00E95614"/>
    <w:rsid w:val="00E95BC1"/>
    <w:rsid w:val="00E95F4A"/>
    <w:rsid w:val="00E961D5"/>
    <w:rsid w:val="00E9624F"/>
    <w:rsid w:val="00E97988"/>
    <w:rsid w:val="00EA05E7"/>
    <w:rsid w:val="00EA0D5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6373"/>
    <w:rsid w:val="00EA67FB"/>
    <w:rsid w:val="00EA69FA"/>
    <w:rsid w:val="00EA72CF"/>
    <w:rsid w:val="00EA7994"/>
    <w:rsid w:val="00EA7BCB"/>
    <w:rsid w:val="00EA7E15"/>
    <w:rsid w:val="00EB0514"/>
    <w:rsid w:val="00EB17B5"/>
    <w:rsid w:val="00EB2FA4"/>
    <w:rsid w:val="00EB31D5"/>
    <w:rsid w:val="00EB32B8"/>
    <w:rsid w:val="00EB33A2"/>
    <w:rsid w:val="00EB35D1"/>
    <w:rsid w:val="00EB38BC"/>
    <w:rsid w:val="00EB39FD"/>
    <w:rsid w:val="00EB3AA4"/>
    <w:rsid w:val="00EB4590"/>
    <w:rsid w:val="00EB45F5"/>
    <w:rsid w:val="00EB5878"/>
    <w:rsid w:val="00EB60B6"/>
    <w:rsid w:val="00EB639B"/>
    <w:rsid w:val="00EB655E"/>
    <w:rsid w:val="00EB65F6"/>
    <w:rsid w:val="00EB6DF0"/>
    <w:rsid w:val="00EB725E"/>
    <w:rsid w:val="00EC0E4B"/>
    <w:rsid w:val="00EC102E"/>
    <w:rsid w:val="00EC16B7"/>
    <w:rsid w:val="00EC188A"/>
    <w:rsid w:val="00EC25AE"/>
    <w:rsid w:val="00EC3583"/>
    <w:rsid w:val="00EC4E2F"/>
    <w:rsid w:val="00EC5F4C"/>
    <w:rsid w:val="00EC6958"/>
    <w:rsid w:val="00EC6B57"/>
    <w:rsid w:val="00EC6CBE"/>
    <w:rsid w:val="00EC70B5"/>
    <w:rsid w:val="00EC7BC3"/>
    <w:rsid w:val="00ED033A"/>
    <w:rsid w:val="00ED0547"/>
    <w:rsid w:val="00ED0B9B"/>
    <w:rsid w:val="00ED0E3A"/>
    <w:rsid w:val="00ED0FB1"/>
    <w:rsid w:val="00ED11A6"/>
    <w:rsid w:val="00ED215C"/>
    <w:rsid w:val="00ED23FA"/>
    <w:rsid w:val="00ED32CB"/>
    <w:rsid w:val="00ED3A03"/>
    <w:rsid w:val="00ED498F"/>
    <w:rsid w:val="00ED4A8C"/>
    <w:rsid w:val="00ED4EB4"/>
    <w:rsid w:val="00ED5403"/>
    <w:rsid w:val="00ED596A"/>
    <w:rsid w:val="00ED7341"/>
    <w:rsid w:val="00ED7450"/>
    <w:rsid w:val="00ED74FE"/>
    <w:rsid w:val="00ED7600"/>
    <w:rsid w:val="00ED7CBA"/>
    <w:rsid w:val="00EE020C"/>
    <w:rsid w:val="00EE0658"/>
    <w:rsid w:val="00EE0E80"/>
    <w:rsid w:val="00EE128A"/>
    <w:rsid w:val="00EE1D0E"/>
    <w:rsid w:val="00EE1E1B"/>
    <w:rsid w:val="00EE2B37"/>
    <w:rsid w:val="00EE354D"/>
    <w:rsid w:val="00EE3BB3"/>
    <w:rsid w:val="00EE43BC"/>
    <w:rsid w:val="00EE4AF9"/>
    <w:rsid w:val="00EE4FDA"/>
    <w:rsid w:val="00EE5445"/>
    <w:rsid w:val="00EE5B80"/>
    <w:rsid w:val="00EE6935"/>
    <w:rsid w:val="00EE7911"/>
    <w:rsid w:val="00EE7F61"/>
    <w:rsid w:val="00EF1A01"/>
    <w:rsid w:val="00EF1F6F"/>
    <w:rsid w:val="00EF20B9"/>
    <w:rsid w:val="00EF32F6"/>
    <w:rsid w:val="00EF3B11"/>
    <w:rsid w:val="00EF3EFE"/>
    <w:rsid w:val="00EF4030"/>
    <w:rsid w:val="00EF43B5"/>
    <w:rsid w:val="00EF469D"/>
    <w:rsid w:val="00EF4CBE"/>
    <w:rsid w:val="00EF6073"/>
    <w:rsid w:val="00EF68C5"/>
    <w:rsid w:val="00EF698B"/>
    <w:rsid w:val="00EF69F1"/>
    <w:rsid w:val="00EF6BD8"/>
    <w:rsid w:val="00F00325"/>
    <w:rsid w:val="00F01C9B"/>
    <w:rsid w:val="00F0205B"/>
    <w:rsid w:val="00F023C2"/>
    <w:rsid w:val="00F02675"/>
    <w:rsid w:val="00F02F8A"/>
    <w:rsid w:val="00F0370A"/>
    <w:rsid w:val="00F03DFC"/>
    <w:rsid w:val="00F0419C"/>
    <w:rsid w:val="00F042CA"/>
    <w:rsid w:val="00F04348"/>
    <w:rsid w:val="00F04462"/>
    <w:rsid w:val="00F05491"/>
    <w:rsid w:val="00F058E4"/>
    <w:rsid w:val="00F05F21"/>
    <w:rsid w:val="00F0601D"/>
    <w:rsid w:val="00F0650E"/>
    <w:rsid w:val="00F06838"/>
    <w:rsid w:val="00F06E7C"/>
    <w:rsid w:val="00F07529"/>
    <w:rsid w:val="00F07ACC"/>
    <w:rsid w:val="00F110F2"/>
    <w:rsid w:val="00F1131D"/>
    <w:rsid w:val="00F11E85"/>
    <w:rsid w:val="00F12946"/>
    <w:rsid w:val="00F12BA4"/>
    <w:rsid w:val="00F12C74"/>
    <w:rsid w:val="00F12D50"/>
    <w:rsid w:val="00F131D8"/>
    <w:rsid w:val="00F1362C"/>
    <w:rsid w:val="00F14D4B"/>
    <w:rsid w:val="00F153B2"/>
    <w:rsid w:val="00F1576A"/>
    <w:rsid w:val="00F16447"/>
    <w:rsid w:val="00F165D2"/>
    <w:rsid w:val="00F1725C"/>
    <w:rsid w:val="00F17595"/>
    <w:rsid w:val="00F17C2A"/>
    <w:rsid w:val="00F21149"/>
    <w:rsid w:val="00F21411"/>
    <w:rsid w:val="00F21CED"/>
    <w:rsid w:val="00F225C5"/>
    <w:rsid w:val="00F22A8C"/>
    <w:rsid w:val="00F22FEE"/>
    <w:rsid w:val="00F23647"/>
    <w:rsid w:val="00F248B7"/>
    <w:rsid w:val="00F24C01"/>
    <w:rsid w:val="00F24C86"/>
    <w:rsid w:val="00F253CB"/>
    <w:rsid w:val="00F255C7"/>
    <w:rsid w:val="00F25976"/>
    <w:rsid w:val="00F25C15"/>
    <w:rsid w:val="00F25DF8"/>
    <w:rsid w:val="00F26B30"/>
    <w:rsid w:val="00F26CD0"/>
    <w:rsid w:val="00F2793D"/>
    <w:rsid w:val="00F27978"/>
    <w:rsid w:val="00F27EC0"/>
    <w:rsid w:val="00F27EC6"/>
    <w:rsid w:val="00F300E0"/>
    <w:rsid w:val="00F30204"/>
    <w:rsid w:val="00F307BE"/>
    <w:rsid w:val="00F30A96"/>
    <w:rsid w:val="00F31561"/>
    <w:rsid w:val="00F3163A"/>
    <w:rsid w:val="00F31A27"/>
    <w:rsid w:val="00F31D5A"/>
    <w:rsid w:val="00F32849"/>
    <w:rsid w:val="00F32BB9"/>
    <w:rsid w:val="00F330D9"/>
    <w:rsid w:val="00F33CFB"/>
    <w:rsid w:val="00F33D3F"/>
    <w:rsid w:val="00F33F8B"/>
    <w:rsid w:val="00F3457A"/>
    <w:rsid w:val="00F34880"/>
    <w:rsid w:val="00F34E15"/>
    <w:rsid w:val="00F352A0"/>
    <w:rsid w:val="00F354DE"/>
    <w:rsid w:val="00F3587D"/>
    <w:rsid w:val="00F362F5"/>
    <w:rsid w:val="00F376ED"/>
    <w:rsid w:val="00F37D33"/>
    <w:rsid w:val="00F4094F"/>
    <w:rsid w:val="00F40AED"/>
    <w:rsid w:val="00F414F1"/>
    <w:rsid w:val="00F41D28"/>
    <w:rsid w:val="00F4422C"/>
    <w:rsid w:val="00F44472"/>
    <w:rsid w:val="00F44BB6"/>
    <w:rsid w:val="00F45856"/>
    <w:rsid w:val="00F45E8F"/>
    <w:rsid w:val="00F468C2"/>
    <w:rsid w:val="00F47239"/>
    <w:rsid w:val="00F47ACD"/>
    <w:rsid w:val="00F47E6B"/>
    <w:rsid w:val="00F508B8"/>
    <w:rsid w:val="00F50970"/>
    <w:rsid w:val="00F509D5"/>
    <w:rsid w:val="00F50ECE"/>
    <w:rsid w:val="00F5195B"/>
    <w:rsid w:val="00F5230E"/>
    <w:rsid w:val="00F52A1F"/>
    <w:rsid w:val="00F52CD0"/>
    <w:rsid w:val="00F53C60"/>
    <w:rsid w:val="00F54410"/>
    <w:rsid w:val="00F547AB"/>
    <w:rsid w:val="00F55FB4"/>
    <w:rsid w:val="00F56DB8"/>
    <w:rsid w:val="00F573E8"/>
    <w:rsid w:val="00F574F3"/>
    <w:rsid w:val="00F57C33"/>
    <w:rsid w:val="00F57EC9"/>
    <w:rsid w:val="00F611DE"/>
    <w:rsid w:val="00F612FE"/>
    <w:rsid w:val="00F61F4D"/>
    <w:rsid w:val="00F620A2"/>
    <w:rsid w:val="00F62621"/>
    <w:rsid w:val="00F626DC"/>
    <w:rsid w:val="00F630A4"/>
    <w:rsid w:val="00F635F0"/>
    <w:rsid w:val="00F6366E"/>
    <w:rsid w:val="00F65035"/>
    <w:rsid w:val="00F6544F"/>
    <w:rsid w:val="00F657DE"/>
    <w:rsid w:val="00F6662E"/>
    <w:rsid w:val="00F70601"/>
    <w:rsid w:val="00F715C8"/>
    <w:rsid w:val="00F71C07"/>
    <w:rsid w:val="00F71CCE"/>
    <w:rsid w:val="00F71F57"/>
    <w:rsid w:val="00F722E2"/>
    <w:rsid w:val="00F7294A"/>
    <w:rsid w:val="00F7294C"/>
    <w:rsid w:val="00F72CB1"/>
    <w:rsid w:val="00F72DB6"/>
    <w:rsid w:val="00F734AB"/>
    <w:rsid w:val="00F744D4"/>
    <w:rsid w:val="00F7457F"/>
    <w:rsid w:val="00F74726"/>
    <w:rsid w:val="00F753E1"/>
    <w:rsid w:val="00F75D6D"/>
    <w:rsid w:val="00F77C52"/>
    <w:rsid w:val="00F80D90"/>
    <w:rsid w:val="00F8169E"/>
    <w:rsid w:val="00F818CF"/>
    <w:rsid w:val="00F81EE1"/>
    <w:rsid w:val="00F8215E"/>
    <w:rsid w:val="00F824F5"/>
    <w:rsid w:val="00F82BA0"/>
    <w:rsid w:val="00F83023"/>
    <w:rsid w:val="00F83658"/>
    <w:rsid w:val="00F83A1C"/>
    <w:rsid w:val="00F83BBA"/>
    <w:rsid w:val="00F83FC3"/>
    <w:rsid w:val="00F8401C"/>
    <w:rsid w:val="00F84482"/>
    <w:rsid w:val="00F84DBC"/>
    <w:rsid w:val="00F85E55"/>
    <w:rsid w:val="00F86168"/>
    <w:rsid w:val="00F86A83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615"/>
    <w:rsid w:val="00F90FAB"/>
    <w:rsid w:val="00F91852"/>
    <w:rsid w:val="00F91D9F"/>
    <w:rsid w:val="00F91FA4"/>
    <w:rsid w:val="00F92004"/>
    <w:rsid w:val="00F9238D"/>
    <w:rsid w:val="00F92624"/>
    <w:rsid w:val="00F92D4D"/>
    <w:rsid w:val="00F92F2E"/>
    <w:rsid w:val="00F9343B"/>
    <w:rsid w:val="00F9374D"/>
    <w:rsid w:val="00F93B82"/>
    <w:rsid w:val="00F93CF4"/>
    <w:rsid w:val="00F94694"/>
    <w:rsid w:val="00F94838"/>
    <w:rsid w:val="00F94C2F"/>
    <w:rsid w:val="00F95560"/>
    <w:rsid w:val="00F95805"/>
    <w:rsid w:val="00F95BF7"/>
    <w:rsid w:val="00F95D7D"/>
    <w:rsid w:val="00F95EFE"/>
    <w:rsid w:val="00F96567"/>
    <w:rsid w:val="00F96757"/>
    <w:rsid w:val="00F96D4C"/>
    <w:rsid w:val="00F96FA3"/>
    <w:rsid w:val="00FA04C3"/>
    <w:rsid w:val="00FA1C8B"/>
    <w:rsid w:val="00FA259C"/>
    <w:rsid w:val="00FA2E56"/>
    <w:rsid w:val="00FA3A9A"/>
    <w:rsid w:val="00FA4237"/>
    <w:rsid w:val="00FA4A9E"/>
    <w:rsid w:val="00FA4AAF"/>
    <w:rsid w:val="00FA4EC0"/>
    <w:rsid w:val="00FA56BD"/>
    <w:rsid w:val="00FA5ADC"/>
    <w:rsid w:val="00FA6FB8"/>
    <w:rsid w:val="00FA7974"/>
    <w:rsid w:val="00FA7CF7"/>
    <w:rsid w:val="00FA7EC6"/>
    <w:rsid w:val="00FB041D"/>
    <w:rsid w:val="00FB0955"/>
    <w:rsid w:val="00FB0C4E"/>
    <w:rsid w:val="00FB10F7"/>
    <w:rsid w:val="00FB15E8"/>
    <w:rsid w:val="00FB1D1D"/>
    <w:rsid w:val="00FB1F4F"/>
    <w:rsid w:val="00FB25A0"/>
    <w:rsid w:val="00FB2895"/>
    <w:rsid w:val="00FB3B7B"/>
    <w:rsid w:val="00FB435D"/>
    <w:rsid w:val="00FB4EE0"/>
    <w:rsid w:val="00FB6016"/>
    <w:rsid w:val="00FB687B"/>
    <w:rsid w:val="00FB706B"/>
    <w:rsid w:val="00FB75FE"/>
    <w:rsid w:val="00FC053A"/>
    <w:rsid w:val="00FC0B74"/>
    <w:rsid w:val="00FC0CC4"/>
    <w:rsid w:val="00FC107A"/>
    <w:rsid w:val="00FC1B7B"/>
    <w:rsid w:val="00FC2449"/>
    <w:rsid w:val="00FC29B9"/>
    <w:rsid w:val="00FC2C64"/>
    <w:rsid w:val="00FC2D06"/>
    <w:rsid w:val="00FC36F1"/>
    <w:rsid w:val="00FC3AE4"/>
    <w:rsid w:val="00FC3C50"/>
    <w:rsid w:val="00FC4B3F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4EE5"/>
    <w:rsid w:val="00FE5AC0"/>
    <w:rsid w:val="00FE5DE0"/>
    <w:rsid w:val="00FE5E1B"/>
    <w:rsid w:val="00FE6075"/>
    <w:rsid w:val="00FE788A"/>
    <w:rsid w:val="00FE7927"/>
    <w:rsid w:val="00FE794C"/>
    <w:rsid w:val="00FE7A25"/>
    <w:rsid w:val="00FE7D76"/>
    <w:rsid w:val="00FF000C"/>
    <w:rsid w:val="00FF0301"/>
    <w:rsid w:val="00FF05DD"/>
    <w:rsid w:val="00FF0FC6"/>
    <w:rsid w:val="00FF1C20"/>
    <w:rsid w:val="00FF21A9"/>
    <w:rsid w:val="00FF30BB"/>
    <w:rsid w:val="00FF3881"/>
    <w:rsid w:val="00FF38B6"/>
    <w:rsid w:val="00FF3CC1"/>
    <w:rsid w:val="00FF418F"/>
    <w:rsid w:val="00FF47D5"/>
    <w:rsid w:val="00FF622A"/>
    <w:rsid w:val="00FF627B"/>
    <w:rsid w:val="00FF6307"/>
    <w:rsid w:val="00FF67A2"/>
    <w:rsid w:val="00FF6870"/>
    <w:rsid w:val="00FF74CE"/>
    <w:rsid w:val="00FF7977"/>
    <w:rsid w:val="00FF7E15"/>
    <w:rsid w:val="0CCE322C"/>
    <w:rsid w:val="193C14CD"/>
    <w:rsid w:val="1ECEEC8C"/>
    <w:rsid w:val="2764C1D4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9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8A076C"/>
    <w:rPr>
      <w:color w:val="666666"/>
    </w:rPr>
  </w:style>
  <w:style w:type="paragraph" w:customStyle="1" w:styleId="CRCoverPage">
    <w:name w:val="CR Cover Page"/>
    <w:rsid w:val="00E22EB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RBI5PAMIO524-1616901215-67381</_dlc_DocId>
    <_dlc_DocIdUrl xmlns="71c5aaf6-e6ce-465b-b873-5148d2a4c105">
      <Url>https://nokia.sharepoint.com/sites/gxp/_layouts/15/DocIdRedir.aspx?ID=RBI5PAMIO524-1616901215-67381</Url>
      <Description>RBI5PAMIO524-1616901215-67381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D0DB0A-B006-4AC0-A42E-9CB08923D4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4B2FAD-E09C-4FFA-B7AE-9CDA07C27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566A38-89F7-46FC-A0E0-5E5DCC2B3A4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D5CC71A-D386-40B0-B876-54AB0A560D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BFE017-3C69-40BF-B619-637A63B4263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2026-01-30T17:59:00Z</dcterms:created>
  <dcterms:modified xsi:type="dcterms:W3CDTF">2026-01-30T17:59:00Z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dc192224-9d4c-447e-8bac-b96eea9df2d2</vt:lpwstr>
  </property>
  <property fmtid="{D5CDD505-2E9C-101B-9397-08002B2CF9AE}" pid="4" name="MediaServiceImageTags">
    <vt:lpwstr/>
  </property>
</Properties>
</file>